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2D6B" w:rsidRDefault="00144F84">
      <w:pPr>
        <w:spacing w:line="276" w:lineRule="auto"/>
        <w:jc w:val="center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eastAsia="Tahoma" w:hAnsi="Tahoma" w:cs="Tahoma"/>
          <w:b/>
          <w:bCs/>
          <w:sz w:val="20"/>
          <w:szCs w:val="20"/>
        </w:rPr>
        <w:t>Sprawozdanie z działalności</w:t>
      </w:r>
      <w:r>
        <w:rPr>
          <w:rFonts w:ascii="Tahoma" w:eastAsia="Tahoma" w:hAnsi="Tahoma" w:cs="Tahoma"/>
          <w:b/>
          <w:bCs/>
          <w:sz w:val="20"/>
          <w:szCs w:val="20"/>
        </w:rPr>
        <w:br/>
        <w:t>Fundacji Kultura Liberalna w roku 2025</w:t>
      </w:r>
    </w:p>
    <w:p w:rsidR="00F62D6B" w:rsidRPr="00DF53AA" w:rsidRDefault="00F62D6B" w:rsidP="00DF53AA">
      <w:pPr>
        <w:spacing w:after="0" w:line="276" w:lineRule="auto"/>
        <w:jc w:val="center"/>
        <w:rPr>
          <w:rFonts w:ascii="Tahoma" w:eastAsia="Tahoma" w:hAnsi="Tahoma" w:cs="Tahoma"/>
          <w:b/>
          <w:bCs/>
          <w:sz w:val="16"/>
          <w:szCs w:val="16"/>
        </w:rPr>
      </w:pPr>
    </w:p>
    <w:p w:rsidR="00F62D6B" w:rsidRDefault="00144F84" w:rsidP="00DF53A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5" w:hanging="425"/>
        <w:jc w:val="both"/>
        <w:rPr>
          <w:rFonts w:ascii="Tahoma" w:eastAsia="Tahoma" w:hAnsi="Tahoma" w:cs="Tahoma"/>
          <w:color w:val="000000"/>
          <w:sz w:val="20"/>
          <w:szCs w:val="20"/>
        </w:rPr>
      </w:pPr>
      <w:r>
        <w:rPr>
          <w:rFonts w:ascii="Tahoma" w:eastAsia="Tahoma" w:hAnsi="Tahoma" w:cs="Tahoma"/>
          <w:b/>
          <w:bCs/>
          <w:color w:val="000000"/>
          <w:sz w:val="20"/>
          <w:szCs w:val="20"/>
        </w:rPr>
        <w:t>Podstawowe informacje o Fundacji Kultura Liberalna</w:t>
      </w:r>
    </w:p>
    <w:p w:rsidR="00F62D6B" w:rsidRPr="00C20EFE" w:rsidRDefault="00144F84">
      <w:pPr>
        <w:spacing w:line="276" w:lineRule="auto"/>
        <w:jc w:val="both"/>
        <w:rPr>
          <w:rFonts w:ascii="Tahoma" w:eastAsia="Tahoma" w:hAnsi="Tahoma" w:cs="Tahoma"/>
          <w:sz w:val="18"/>
          <w:szCs w:val="18"/>
        </w:rPr>
      </w:pPr>
      <w:bookmarkStart w:id="0" w:name="_9itekzwmj9j1" w:colFirst="0" w:colLast="0"/>
      <w:bookmarkEnd w:id="0"/>
      <w:r w:rsidRPr="00C20EFE">
        <w:rPr>
          <w:rFonts w:ascii="Tahoma" w:eastAsia="Tahoma" w:hAnsi="Tahoma" w:cs="Tahoma"/>
          <w:sz w:val="18"/>
          <w:szCs w:val="18"/>
        </w:rPr>
        <w:t>Fundacja Kultura Liberalna powołana została 22 września 2011 roku. Adres siedziby: 00-021 Warszawa, ul. Chmielna 15/9 adres do korespondencji: 00 021, Warszawa, ul. Chmielna 15/9, adres poczty elektronicznej biuro@kulturaliberalna.pl Wpisana do Rejestru Stowarzyszeń, Innych Organizacji Społecznych i Zawodowych, Fundacji oraz Samodzielnych Publicznych Zakładów Opieki Zdrowotnej Sądu Rejonowego dla m. st. Warszawy, XII Wydział Gospodarczy Krajowego Rejestru Sądowego 12 października 2011 za numerem 0000398695. Nr REGON 145847882.</w:t>
      </w:r>
    </w:p>
    <w:p w:rsidR="00F62D6B" w:rsidRPr="00C20EFE" w:rsidRDefault="00144F84" w:rsidP="004F7A4A">
      <w:pPr>
        <w:spacing w:after="60" w:line="276" w:lineRule="auto"/>
        <w:jc w:val="both"/>
        <w:rPr>
          <w:rFonts w:ascii="Tahoma" w:eastAsia="Tahoma" w:hAnsi="Tahoma" w:cs="Tahoma"/>
          <w:sz w:val="18"/>
          <w:szCs w:val="18"/>
        </w:rPr>
      </w:pPr>
      <w:r w:rsidRPr="00C20EFE">
        <w:rPr>
          <w:rFonts w:ascii="Tahoma" w:eastAsia="Tahoma" w:hAnsi="Tahoma" w:cs="Tahoma"/>
          <w:sz w:val="18"/>
          <w:szCs w:val="18"/>
        </w:rPr>
        <w:t>Zarząd Fundacji w 2025 roku</w:t>
      </w:r>
      <w:r w:rsidR="00DF53AA" w:rsidRPr="00C20EFE">
        <w:rPr>
          <w:rFonts w:ascii="Tahoma" w:eastAsia="Tahoma" w:hAnsi="Tahoma" w:cs="Tahoma"/>
          <w:sz w:val="18"/>
          <w:szCs w:val="18"/>
        </w:rPr>
        <w:t xml:space="preserve"> stanowią</w:t>
      </w:r>
      <w:r w:rsidRPr="00C20EFE">
        <w:rPr>
          <w:rFonts w:ascii="Tahoma" w:eastAsia="Tahoma" w:hAnsi="Tahoma" w:cs="Tahoma"/>
          <w:sz w:val="18"/>
          <w:szCs w:val="18"/>
        </w:rPr>
        <w:t>:</w:t>
      </w:r>
    </w:p>
    <w:p w:rsidR="00F62D6B" w:rsidRPr="00C20EFE" w:rsidRDefault="00144F84" w:rsidP="00DF53AA">
      <w:pPr>
        <w:spacing w:after="0" w:line="276" w:lineRule="auto"/>
        <w:jc w:val="both"/>
        <w:rPr>
          <w:rFonts w:ascii="Tahoma" w:eastAsia="Tahoma" w:hAnsi="Tahoma" w:cs="Tahoma"/>
          <w:sz w:val="18"/>
          <w:szCs w:val="18"/>
        </w:rPr>
      </w:pPr>
      <w:r w:rsidRPr="00C20EFE">
        <w:rPr>
          <w:rFonts w:ascii="Tahoma" w:eastAsia="Tahoma" w:hAnsi="Tahoma" w:cs="Tahoma"/>
          <w:sz w:val="18"/>
          <w:szCs w:val="18"/>
        </w:rPr>
        <w:t xml:space="preserve">Jarosław </w:t>
      </w:r>
      <w:proofErr w:type="spellStart"/>
      <w:r w:rsidRPr="00C20EFE">
        <w:rPr>
          <w:rFonts w:ascii="Tahoma" w:eastAsia="Tahoma" w:hAnsi="Tahoma" w:cs="Tahoma"/>
          <w:sz w:val="18"/>
          <w:szCs w:val="18"/>
        </w:rPr>
        <w:t>Kuisz</w:t>
      </w:r>
      <w:proofErr w:type="spellEnd"/>
      <w:r w:rsidR="000B4DC7" w:rsidRPr="00C20EFE">
        <w:rPr>
          <w:rFonts w:ascii="Tahoma" w:eastAsia="Tahoma" w:hAnsi="Tahoma" w:cs="Tahoma"/>
          <w:sz w:val="18"/>
          <w:szCs w:val="18"/>
        </w:rPr>
        <w:t xml:space="preserve"> – Prezes Zarządu</w:t>
      </w:r>
    </w:p>
    <w:p w:rsidR="00F62D6B" w:rsidRPr="00C20EFE" w:rsidRDefault="00144F84">
      <w:pPr>
        <w:spacing w:line="276" w:lineRule="auto"/>
        <w:rPr>
          <w:rFonts w:ascii="Tahoma" w:eastAsia="Tahoma" w:hAnsi="Tahoma" w:cs="Tahoma"/>
          <w:sz w:val="18"/>
          <w:szCs w:val="18"/>
        </w:rPr>
      </w:pPr>
      <w:r w:rsidRPr="00C20EFE">
        <w:rPr>
          <w:rFonts w:ascii="Tahoma" w:eastAsia="Tahoma" w:hAnsi="Tahoma" w:cs="Tahoma"/>
          <w:sz w:val="18"/>
          <w:szCs w:val="18"/>
        </w:rPr>
        <w:t>Karolina Jadwiga Wigura-</w:t>
      </w:r>
      <w:proofErr w:type="spellStart"/>
      <w:r w:rsidRPr="00C20EFE">
        <w:rPr>
          <w:rFonts w:ascii="Tahoma" w:eastAsia="Tahoma" w:hAnsi="Tahoma" w:cs="Tahoma"/>
          <w:sz w:val="18"/>
          <w:szCs w:val="18"/>
        </w:rPr>
        <w:t>Kuisz</w:t>
      </w:r>
      <w:proofErr w:type="spellEnd"/>
      <w:r w:rsidR="000B4DC7" w:rsidRPr="00C20EFE">
        <w:rPr>
          <w:rFonts w:ascii="Tahoma" w:eastAsia="Tahoma" w:hAnsi="Tahoma" w:cs="Tahoma"/>
          <w:sz w:val="18"/>
          <w:szCs w:val="18"/>
        </w:rPr>
        <w:t xml:space="preserve"> – Członek Zarządu</w:t>
      </w:r>
    </w:p>
    <w:p w:rsidR="00F62D6B" w:rsidRPr="00C20EFE" w:rsidRDefault="00144F84">
      <w:pPr>
        <w:spacing w:line="276" w:lineRule="auto"/>
        <w:jc w:val="both"/>
        <w:rPr>
          <w:rFonts w:ascii="Tahoma" w:eastAsia="Tahoma" w:hAnsi="Tahoma" w:cs="Tahoma"/>
          <w:sz w:val="18"/>
          <w:szCs w:val="18"/>
        </w:rPr>
      </w:pPr>
      <w:r w:rsidRPr="00C20EFE">
        <w:rPr>
          <w:rFonts w:ascii="Tahoma" w:eastAsia="Tahoma" w:hAnsi="Tahoma" w:cs="Tahoma"/>
          <w:sz w:val="18"/>
          <w:szCs w:val="18"/>
        </w:rPr>
        <w:t>Cel</w:t>
      </w:r>
      <w:r w:rsidR="004F7A4A" w:rsidRPr="00C20EFE">
        <w:rPr>
          <w:rFonts w:ascii="Tahoma" w:eastAsia="Tahoma" w:hAnsi="Tahoma" w:cs="Tahoma"/>
          <w:sz w:val="18"/>
          <w:szCs w:val="18"/>
        </w:rPr>
        <w:t>e działania Fundacji</w:t>
      </w:r>
      <w:r w:rsidRPr="00C20EFE">
        <w:rPr>
          <w:rFonts w:ascii="Tahoma" w:eastAsia="Tahoma" w:hAnsi="Tahoma" w:cs="Tahoma"/>
          <w:sz w:val="18"/>
          <w:szCs w:val="18"/>
        </w:rPr>
        <w:t>: edukacja i wychowanie obywatelskie oraz wszechstronne wspieranie demokratyzacji Polski, odnawianie dziedzictwa kulturowego liberalizmu w Europie Środkowo-Wschodniej, krzewienie wartości liberalnej demokracji.</w:t>
      </w:r>
    </w:p>
    <w:p w:rsidR="00F62D6B" w:rsidRDefault="00144F8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60" w:line="276" w:lineRule="auto"/>
        <w:ind w:left="425" w:hanging="425"/>
        <w:jc w:val="both"/>
        <w:rPr>
          <w:rFonts w:ascii="Tahoma" w:eastAsia="Tahoma" w:hAnsi="Tahoma" w:cs="Tahoma"/>
          <w:color w:val="000000"/>
          <w:sz w:val="20"/>
          <w:szCs w:val="20"/>
        </w:rPr>
      </w:pPr>
      <w:r>
        <w:rPr>
          <w:rFonts w:ascii="Tahoma" w:eastAsia="Tahoma" w:hAnsi="Tahoma" w:cs="Tahoma"/>
          <w:b/>
          <w:bCs/>
          <w:color w:val="000000"/>
          <w:sz w:val="20"/>
          <w:szCs w:val="20"/>
        </w:rPr>
        <w:t>Główne obszary działalności</w:t>
      </w:r>
    </w:p>
    <w:p w:rsidR="00F62D6B" w:rsidRPr="00C20EFE" w:rsidRDefault="00144F84">
      <w:pPr>
        <w:spacing w:after="120" w:line="276" w:lineRule="auto"/>
        <w:jc w:val="both"/>
        <w:rPr>
          <w:rFonts w:ascii="Tahoma" w:eastAsia="Tahoma" w:hAnsi="Tahoma" w:cs="Tahoma"/>
          <w:sz w:val="18"/>
          <w:szCs w:val="18"/>
        </w:rPr>
      </w:pPr>
      <w:r w:rsidRPr="00C20EFE">
        <w:rPr>
          <w:rFonts w:ascii="Tahoma" w:eastAsia="Tahoma" w:hAnsi="Tahoma" w:cs="Tahoma"/>
          <w:sz w:val="18"/>
          <w:szCs w:val="18"/>
        </w:rPr>
        <w:t>W 2025 roku Fundacja realizowała swoje cele poprzez:</w:t>
      </w:r>
    </w:p>
    <w:p w:rsidR="00F62D6B" w:rsidRPr="00C20EFE" w:rsidRDefault="00144F84" w:rsidP="004F7A4A">
      <w:pPr>
        <w:spacing w:after="0" w:line="276" w:lineRule="auto"/>
        <w:ind w:left="284" w:hanging="284"/>
        <w:jc w:val="both"/>
        <w:rPr>
          <w:rFonts w:ascii="Tahoma" w:eastAsia="Tahoma" w:hAnsi="Tahoma" w:cs="Tahoma"/>
          <w:sz w:val="18"/>
          <w:szCs w:val="18"/>
        </w:rPr>
      </w:pPr>
      <w:r w:rsidRPr="00C20EFE">
        <w:rPr>
          <w:rFonts w:ascii="Tahoma" w:eastAsia="Tahoma" w:hAnsi="Tahoma" w:cs="Tahoma"/>
          <w:sz w:val="18"/>
          <w:szCs w:val="18"/>
        </w:rPr>
        <w:t>1.</w:t>
      </w:r>
      <w:r w:rsidRPr="00C20EFE">
        <w:rPr>
          <w:rFonts w:ascii="Tahoma" w:eastAsia="Tahoma" w:hAnsi="Tahoma" w:cs="Tahoma"/>
          <w:sz w:val="18"/>
          <w:szCs w:val="18"/>
        </w:rPr>
        <w:tab/>
        <w:t>Działalność kulturalną: społeczną, wydawniczą, w tym prasową działalność wydawniczą i dziennikarską, a także działalność  edukacyjną, naukowo-badawczą. (58-14-Z)</w:t>
      </w:r>
    </w:p>
    <w:p w:rsidR="00F62D6B" w:rsidRPr="00C20EFE" w:rsidRDefault="00144F84" w:rsidP="004F7A4A">
      <w:pPr>
        <w:spacing w:after="0" w:line="276" w:lineRule="auto"/>
        <w:ind w:left="284" w:hanging="284"/>
        <w:jc w:val="both"/>
        <w:rPr>
          <w:rFonts w:ascii="Tahoma" w:eastAsia="Tahoma" w:hAnsi="Tahoma" w:cs="Tahoma"/>
          <w:sz w:val="18"/>
          <w:szCs w:val="18"/>
        </w:rPr>
      </w:pPr>
      <w:r w:rsidRPr="00C20EFE">
        <w:rPr>
          <w:rFonts w:ascii="Tahoma" w:eastAsia="Tahoma" w:hAnsi="Tahoma" w:cs="Tahoma"/>
          <w:sz w:val="18"/>
          <w:szCs w:val="18"/>
        </w:rPr>
        <w:t>2.</w:t>
      </w:r>
      <w:r w:rsidRPr="00C20EFE">
        <w:rPr>
          <w:rFonts w:ascii="Tahoma" w:eastAsia="Tahoma" w:hAnsi="Tahoma" w:cs="Tahoma"/>
          <w:sz w:val="18"/>
          <w:szCs w:val="18"/>
        </w:rPr>
        <w:tab/>
        <w:t>Prowadzenie działalności naukowej i działalności oświatowej, w tym również polegającej</w:t>
      </w:r>
      <w:r w:rsidRPr="00C20EFE">
        <w:rPr>
          <w:rFonts w:ascii="Tahoma" w:eastAsia="Tahoma" w:hAnsi="Tahoma" w:cs="Tahoma"/>
          <w:sz w:val="18"/>
          <w:szCs w:val="18"/>
        </w:rPr>
        <w:br/>
        <w:t>na kształceniu studentów, a także poradnictwa obywatelskiego w postaci działań wspierających postawy obywatelskie, tolerancję i samodzielność obywateli, a także wiedzę o liberalizmie i demokracji. (PKD 72-20-Z)</w:t>
      </w:r>
    </w:p>
    <w:p w:rsidR="00F62D6B" w:rsidRPr="00C20EFE" w:rsidRDefault="00144F84" w:rsidP="004F7A4A">
      <w:pPr>
        <w:spacing w:after="0" w:line="276" w:lineRule="auto"/>
        <w:ind w:left="284" w:hanging="284"/>
        <w:jc w:val="both"/>
        <w:rPr>
          <w:rFonts w:ascii="Tahoma" w:eastAsia="Tahoma" w:hAnsi="Tahoma" w:cs="Tahoma"/>
          <w:sz w:val="18"/>
          <w:szCs w:val="18"/>
        </w:rPr>
      </w:pPr>
      <w:r w:rsidRPr="00C20EFE">
        <w:rPr>
          <w:rFonts w:ascii="Tahoma" w:eastAsia="Tahoma" w:hAnsi="Tahoma" w:cs="Tahoma"/>
          <w:sz w:val="18"/>
          <w:szCs w:val="18"/>
        </w:rPr>
        <w:t>3.</w:t>
      </w:r>
      <w:r w:rsidRPr="00C20EFE">
        <w:rPr>
          <w:rFonts w:ascii="Tahoma" w:eastAsia="Tahoma" w:hAnsi="Tahoma" w:cs="Tahoma"/>
          <w:sz w:val="18"/>
          <w:szCs w:val="18"/>
        </w:rPr>
        <w:tab/>
        <w:t>Współpracę z władzami samorządowymi, rządowymi, osobami fizycznymi, osobami prawnymi,</w:t>
      </w:r>
      <w:r w:rsidRPr="00C20EFE">
        <w:rPr>
          <w:rFonts w:ascii="Tahoma" w:eastAsia="Tahoma" w:hAnsi="Tahoma" w:cs="Tahoma"/>
          <w:sz w:val="18"/>
          <w:szCs w:val="18"/>
        </w:rPr>
        <w:br/>
        <w:t>w szczególności z organizacjami pozarządowymi, w zakresie wymienionym w celach działania Fundacji. (PKD 94-99-Z)</w:t>
      </w:r>
    </w:p>
    <w:p w:rsidR="00F62D6B" w:rsidRPr="00C20EFE" w:rsidRDefault="00144F84" w:rsidP="004F7A4A">
      <w:pPr>
        <w:spacing w:after="0" w:line="276" w:lineRule="auto"/>
        <w:ind w:left="284" w:hanging="284"/>
        <w:jc w:val="both"/>
        <w:rPr>
          <w:rFonts w:ascii="Tahoma" w:eastAsia="Tahoma" w:hAnsi="Tahoma" w:cs="Tahoma"/>
          <w:sz w:val="18"/>
          <w:szCs w:val="18"/>
        </w:rPr>
      </w:pPr>
      <w:r w:rsidRPr="00C20EFE">
        <w:rPr>
          <w:rFonts w:ascii="Tahoma" w:eastAsia="Tahoma" w:hAnsi="Tahoma" w:cs="Tahoma"/>
          <w:sz w:val="18"/>
          <w:szCs w:val="18"/>
        </w:rPr>
        <w:t>4.</w:t>
      </w:r>
      <w:r w:rsidRPr="00C20EFE">
        <w:rPr>
          <w:rFonts w:ascii="Tahoma" w:eastAsia="Tahoma" w:hAnsi="Tahoma" w:cs="Tahoma"/>
          <w:sz w:val="18"/>
          <w:szCs w:val="18"/>
        </w:rPr>
        <w:tab/>
        <w:t>Pogłębianie kwalifikacji oraz szkolenie osób angażujących się w realizację celów statutowych Fundacji. (PKD 85-59-B)</w:t>
      </w:r>
    </w:p>
    <w:p w:rsidR="00F62D6B" w:rsidRPr="00C20EFE" w:rsidRDefault="00144F84" w:rsidP="004F7A4A">
      <w:pPr>
        <w:spacing w:after="0" w:line="276" w:lineRule="auto"/>
        <w:ind w:left="284" w:hanging="284"/>
        <w:jc w:val="both"/>
        <w:rPr>
          <w:rFonts w:ascii="Tahoma" w:eastAsia="Tahoma" w:hAnsi="Tahoma" w:cs="Tahoma"/>
          <w:sz w:val="18"/>
          <w:szCs w:val="18"/>
        </w:rPr>
      </w:pPr>
      <w:r w:rsidRPr="00C20EFE">
        <w:rPr>
          <w:rFonts w:ascii="Tahoma" w:eastAsia="Tahoma" w:hAnsi="Tahoma" w:cs="Tahoma"/>
          <w:sz w:val="18"/>
          <w:szCs w:val="18"/>
        </w:rPr>
        <w:t>5.</w:t>
      </w:r>
      <w:r w:rsidRPr="00C20EFE">
        <w:rPr>
          <w:rFonts w:ascii="Tahoma" w:eastAsia="Tahoma" w:hAnsi="Tahoma" w:cs="Tahoma"/>
          <w:sz w:val="18"/>
          <w:szCs w:val="18"/>
        </w:rPr>
        <w:tab/>
        <w:t>Pozyskiwanie osób i instytucji mogących wspierać działalność Fundacji. (PKD 70-21-Z)</w:t>
      </w:r>
    </w:p>
    <w:p w:rsidR="00F62D6B" w:rsidRPr="00C20EFE" w:rsidRDefault="00144F84" w:rsidP="004F7A4A">
      <w:pPr>
        <w:spacing w:after="0" w:line="276" w:lineRule="auto"/>
        <w:ind w:left="284" w:hanging="284"/>
        <w:jc w:val="both"/>
        <w:rPr>
          <w:rFonts w:ascii="Tahoma" w:eastAsia="Tahoma" w:hAnsi="Tahoma" w:cs="Tahoma"/>
          <w:sz w:val="18"/>
          <w:szCs w:val="18"/>
        </w:rPr>
      </w:pPr>
      <w:r w:rsidRPr="00C20EFE">
        <w:rPr>
          <w:rFonts w:ascii="Tahoma" w:eastAsia="Tahoma" w:hAnsi="Tahoma" w:cs="Tahoma"/>
          <w:sz w:val="18"/>
          <w:szCs w:val="18"/>
        </w:rPr>
        <w:t>6.</w:t>
      </w:r>
      <w:r w:rsidRPr="00C20EFE">
        <w:rPr>
          <w:rFonts w:ascii="Tahoma" w:eastAsia="Tahoma" w:hAnsi="Tahoma" w:cs="Tahoma"/>
          <w:sz w:val="18"/>
          <w:szCs w:val="18"/>
        </w:rPr>
        <w:tab/>
        <w:t>Inicjowanie i organizowanie akcji mających na celu zbieranie środków finansowych na rzecz Fundacji. (PKD 88-99-Z)</w:t>
      </w:r>
    </w:p>
    <w:p w:rsidR="00F62D6B" w:rsidRPr="00C20EFE" w:rsidRDefault="00144F84" w:rsidP="004F7A4A">
      <w:pPr>
        <w:spacing w:after="0" w:line="276" w:lineRule="auto"/>
        <w:ind w:left="284" w:hanging="284"/>
        <w:jc w:val="both"/>
        <w:rPr>
          <w:rFonts w:ascii="Tahoma" w:eastAsia="Tahoma" w:hAnsi="Tahoma" w:cs="Tahoma"/>
          <w:sz w:val="18"/>
          <w:szCs w:val="18"/>
        </w:rPr>
      </w:pPr>
      <w:r w:rsidRPr="00C20EFE">
        <w:rPr>
          <w:rFonts w:ascii="Tahoma" w:eastAsia="Tahoma" w:hAnsi="Tahoma" w:cs="Tahoma"/>
          <w:sz w:val="18"/>
          <w:szCs w:val="18"/>
        </w:rPr>
        <w:t>7.</w:t>
      </w:r>
      <w:r w:rsidRPr="00C20EFE">
        <w:rPr>
          <w:rFonts w:ascii="Tahoma" w:eastAsia="Tahoma" w:hAnsi="Tahoma" w:cs="Tahoma"/>
          <w:sz w:val="18"/>
          <w:szCs w:val="18"/>
        </w:rPr>
        <w:tab/>
        <w:t>Promocję działań Fundacji oraz działań związanych z celami Fundacji. (PKD 70-21-Z)</w:t>
      </w:r>
    </w:p>
    <w:p w:rsidR="00F62D6B" w:rsidRDefault="00144F8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60" w:after="0" w:line="276" w:lineRule="auto"/>
        <w:ind w:left="425" w:hanging="425"/>
        <w:jc w:val="both"/>
        <w:rPr>
          <w:rFonts w:ascii="Tahoma" w:eastAsia="Tahoma" w:hAnsi="Tahoma" w:cs="Tahoma"/>
          <w:color w:val="000000"/>
          <w:sz w:val="20"/>
          <w:szCs w:val="20"/>
        </w:rPr>
      </w:pPr>
      <w:r>
        <w:rPr>
          <w:rFonts w:ascii="Tahoma" w:eastAsia="Tahoma" w:hAnsi="Tahoma" w:cs="Tahoma"/>
          <w:b/>
          <w:bCs/>
          <w:color w:val="000000"/>
          <w:sz w:val="20"/>
          <w:szCs w:val="20"/>
        </w:rPr>
        <w:t>Opis działalności</w:t>
      </w:r>
    </w:p>
    <w:p w:rsidR="00F62D6B" w:rsidRDefault="00F62D6B">
      <w:pPr>
        <w:pBdr>
          <w:top w:val="nil"/>
          <w:left w:val="nil"/>
          <w:bottom w:val="nil"/>
          <w:right w:val="nil"/>
          <w:between w:val="nil"/>
        </w:pBdr>
        <w:spacing w:after="0"/>
        <w:ind w:left="851" w:hanging="284"/>
        <w:jc w:val="both"/>
        <w:rPr>
          <w:rFonts w:ascii="Tahoma" w:eastAsia="Tahoma" w:hAnsi="Tahoma" w:cs="Tahoma"/>
          <w:color w:val="000000"/>
          <w:sz w:val="14"/>
          <w:szCs w:val="14"/>
        </w:rPr>
      </w:pPr>
    </w:p>
    <w:p w:rsidR="00F62D6B" w:rsidRPr="00C20EFE" w:rsidRDefault="00144F84" w:rsidP="004F7A4A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rFonts w:ascii="Tahoma" w:eastAsia="Tahoma" w:hAnsi="Tahoma" w:cs="Tahoma"/>
          <w:color w:val="000000"/>
          <w:sz w:val="18"/>
          <w:szCs w:val="18"/>
        </w:rPr>
      </w:pPr>
      <w:r w:rsidRPr="00C20EFE">
        <w:rPr>
          <w:rFonts w:ascii="Tahoma" w:eastAsia="Tahoma" w:hAnsi="Tahoma" w:cs="Tahoma"/>
          <w:color w:val="000000"/>
          <w:sz w:val="18"/>
          <w:szCs w:val="18"/>
        </w:rPr>
        <w:t xml:space="preserve">Wydawanie bezpłatnego tygodnika internetowego „Kultura Liberalna”, dostępnego pod adresem </w:t>
      </w:r>
      <w:hyperlink r:id="rId7">
        <w:r w:rsidRPr="00C20EFE">
          <w:rPr>
            <w:rFonts w:ascii="Tahoma" w:eastAsia="Tahoma" w:hAnsi="Tahoma" w:cs="Tahoma"/>
            <w:color w:val="0563C1"/>
            <w:sz w:val="18"/>
            <w:szCs w:val="18"/>
            <w:u w:val="single"/>
          </w:rPr>
          <w:t>https://www.kulturaliberalna.pl/</w:t>
        </w:r>
      </w:hyperlink>
      <w:r w:rsidRPr="00C20EFE">
        <w:rPr>
          <w:rFonts w:ascii="Tahoma" w:eastAsia="Tahoma" w:hAnsi="Tahoma" w:cs="Tahoma"/>
          <w:color w:val="000000"/>
          <w:sz w:val="18"/>
          <w:szCs w:val="18"/>
        </w:rPr>
        <w:t xml:space="preserve">. </w:t>
      </w:r>
    </w:p>
    <w:p w:rsidR="00F62D6B" w:rsidRPr="00C20EFE" w:rsidRDefault="00144F84" w:rsidP="004F7A4A">
      <w:pPr>
        <w:pBdr>
          <w:top w:val="nil"/>
          <w:left w:val="nil"/>
          <w:bottom w:val="nil"/>
          <w:right w:val="nil"/>
          <w:between w:val="nil"/>
        </w:pBdr>
        <w:spacing w:after="0"/>
        <w:ind w:left="284"/>
        <w:jc w:val="both"/>
        <w:rPr>
          <w:rFonts w:ascii="Tahoma" w:eastAsia="Tahoma" w:hAnsi="Tahoma" w:cs="Tahoma"/>
          <w:sz w:val="18"/>
          <w:szCs w:val="18"/>
        </w:rPr>
      </w:pPr>
      <w:r w:rsidRPr="00C20EFE">
        <w:rPr>
          <w:rFonts w:ascii="Tahoma" w:eastAsia="Tahoma" w:hAnsi="Tahoma" w:cs="Tahoma"/>
          <w:sz w:val="18"/>
          <w:szCs w:val="18"/>
        </w:rPr>
        <w:t xml:space="preserve">W 2025 roku wydano 52 numery tygodnika „Kultura Liberalna”, zawierające ok. 160 tekstów (ok. 13 tekstów w numerze) poddanych cyklowi redakcji, korekty oraz edycji. Średnia objętość tygodnika wynosiła ok. 50 stron znormalizowanego tekstu (1800 znaków). </w:t>
      </w:r>
    </w:p>
    <w:p w:rsidR="00D60E4C" w:rsidRPr="00C20EFE" w:rsidRDefault="00144F84" w:rsidP="004F7A4A">
      <w:pPr>
        <w:pBdr>
          <w:top w:val="nil"/>
          <w:left w:val="nil"/>
          <w:bottom w:val="nil"/>
          <w:right w:val="nil"/>
          <w:between w:val="nil"/>
        </w:pBdr>
        <w:spacing w:after="0"/>
        <w:ind w:left="284"/>
        <w:jc w:val="both"/>
        <w:rPr>
          <w:rFonts w:ascii="Tahoma" w:eastAsia="Tahoma" w:hAnsi="Tahoma" w:cs="Tahoma"/>
          <w:sz w:val="18"/>
          <w:szCs w:val="18"/>
        </w:rPr>
      </w:pPr>
      <w:r w:rsidRPr="00C20EFE">
        <w:rPr>
          <w:rFonts w:ascii="Tahoma" w:eastAsia="Tahoma" w:hAnsi="Tahoma" w:cs="Tahoma"/>
          <w:color w:val="000000"/>
          <w:sz w:val="18"/>
          <w:szCs w:val="18"/>
        </w:rPr>
        <w:t>Zgodnie z założeniami „Kultura Liberalna” jest platformą wymiany myśli dla dziennikarzy, artystów, wykładowców, naukowców</w:t>
      </w:r>
      <w:r w:rsidRPr="00C20EFE">
        <w:rPr>
          <w:rFonts w:ascii="Tahoma" w:eastAsia="Tahoma" w:hAnsi="Tahoma" w:cs="Tahoma"/>
          <w:sz w:val="18"/>
          <w:szCs w:val="18"/>
        </w:rPr>
        <w:t xml:space="preserve">, </w:t>
      </w:r>
      <w:r w:rsidRPr="00C20EFE">
        <w:rPr>
          <w:rFonts w:ascii="Arial" w:eastAsia="Arial" w:hAnsi="Arial" w:cs="Arial"/>
          <w:sz w:val="18"/>
          <w:szCs w:val="18"/>
        </w:rPr>
        <w:t xml:space="preserve">pracowników instytucji kultury oraz aktywistów społecznych </w:t>
      </w:r>
      <w:r w:rsidRPr="00C20EFE">
        <w:rPr>
          <w:rFonts w:ascii="Tahoma" w:eastAsia="Tahoma" w:hAnsi="Tahoma" w:cs="Tahoma"/>
          <w:color w:val="000000"/>
          <w:sz w:val="18"/>
          <w:szCs w:val="18"/>
        </w:rPr>
        <w:t>różnych pokoleń oraz przekonań. Wśród a</w:t>
      </w:r>
      <w:r w:rsidRPr="00C20EFE">
        <w:rPr>
          <w:rFonts w:ascii="Tahoma" w:eastAsia="Tahoma" w:hAnsi="Tahoma" w:cs="Tahoma"/>
          <w:sz w:val="18"/>
          <w:szCs w:val="18"/>
        </w:rPr>
        <w:t xml:space="preserve">utorów lub rozmówców „Kultury Liberalnej” w roku 2025 znaleźli się między innymi: </w:t>
      </w:r>
      <w:r w:rsidRPr="00C20EFE">
        <w:rPr>
          <w:rFonts w:ascii="Roboto" w:eastAsia="Roboto" w:hAnsi="Roboto" w:cs="Roboto"/>
          <w:sz w:val="18"/>
          <w:szCs w:val="18"/>
          <w:highlight w:val="white"/>
        </w:rPr>
        <w:t xml:space="preserve">Paweł Pieniążek, </w:t>
      </w:r>
      <w:proofErr w:type="spellStart"/>
      <w:r w:rsidRPr="00C20EFE">
        <w:rPr>
          <w:rFonts w:ascii="Roboto" w:eastAsia="Roboto" w:hAnsi="Roboto" w:cs="Roboto"/>
          <w:sz w:val="18"/>
          <w:szCs w:val="18"/>
          <w:highlight w:val="white"/>
        </w:rPr>
        <w:t>Olena</w:t>
      </w:r>
      <w:proofErr w:type="spellEnd"/>
      <w:r w:rsidRPr="00C20EFE">
        <w:rPr>
          <w:rFonts w:ascii="Roboto" w:eastAsia="Roboto" w:hAnsi="Roboto" w:cs="Roboto"/>
          <w:sz w:val="18"/>
          <w:szCs w:val="18"/>
          <w:highlight w:val="white"/>
        </w:rPr>
        <w:t xml:space="preserve"> </w:t>
      </w:r>
      <w:proofErr w:type="spellStart"/>
      <w:r w:rsidRPr="00C20EFE">
        <w:rPr>
          <w:rFonts w:ascii="Roboto" w:eastAsia="Roboto" w:hAnsi="Roboto" w:cs="Roboto"/>
          <w:sz w:val="18"/>
          <w:szCs w:val="18"/>
          <w:highlight w:val="white"/>
        </w:rPr>
        <w:t>Apczel</w:t>
      </w:r>
      <w:proofErr w:type="spellEnd"/>
      <w:r w:rsidRPr="00C20EFE">
        <w:rPr>
          <w:rFonts w:ascii="Roboto" w:eastAsia="Roboto" w:hAnsi="Roboto" w:cs="Roboto"/>
          <w:sz w:val="18"/>
          <w:szCs w:val="18"/>
          <w:highlight w:val="white"/>
        </w:rPr>
        <w:t xml:space="preserve">, Jacek </w:t>
      </w:r>
      <w:proofErr w:type="spellStart"/>
      <w:r w:rsidRPr="00C20EFE">
        <w:rPr>
          <w:rFonts w:ascii="Roboto" w:eastAsia="Roboto" w:hAnsi="Roboto" w:cs="Roboto"/>
          <w:sz w:val="18"/>
          <w:szCs w:val="18"/>
          <w:highlight w:val="white"/>
        </w:rPr>
        <w:t>Dehnel</w:t>
      </w:r>
      <w:proofErr w:type="spellEnd"/>
      <w:r w:rsidRPr="00C20EFE">
        <w:rPr>
          <w:rFonts w:ascii="Roboto" w:eastAsia="Roboto" w:hAnsi="Roboto" w:cs="Roboto"/>
          <w:sz w:val="18"/>
          <w:szCs w:val="18"/>
          <w:highlight w:val="white"/>
        </w:rPr>
        <w:t xml:space="preserve">, Szczepan Twardoch, Maja </w:t>
      </w:r>
      <w:proofErr w:type="spellStart"/>
      <w:r w:rsidRPr="00C20EFE">
        <w:rPr>
          <w:rFonts w:ascii="Roboto" w:eastAsia="Roboto" w:hAnsi="Roboto" w:cs="Roboto"/>
          <w:sz w:val="18"/>
          <w:szCs w:val="18"/>
          <w:highlight w:val="white"/>
        </w:rPr>
        <w:t>Lunde</w:t>
      </w:r>
      <w:proofErr w:type="spellEnd"/>
      <w:r w:rsidRPr="00C20EFE">
        <w:rPr>
          <w:rFonts w:ascii="Roboto" w:eastAsia="Roboto" w:hAnsi="Roboto" w:cs="Roboto"/>
          <w:sz w:val="18"/>
          <w:szCs w:val="18"/>
          <w:highlight w:val="white"/>
        </w:rPr>
        <w:t>, Mateusz Mazzini</w:t>
      </w:r>
      <w:r w:rsidR="00354CEB" w:rsidRPr="00C20EFE">
        <w:rPr>
          <w:rFonts w:ascii="Roboto" w:eastAsia="Roboto" w:hAnsi="Roboto" w:cs="Roboto"/>
          <w:sz w:val="18"/>
          <w:szCs w:val="18"/>
          <w:highlight w:val="white"/>
        </w:rPr>
        <w:t>,</w:t>
      </w:r>
      <w:r w:rsidRPr="00C20EFE">
        <w:rPr>
          <w:rFonts w:ascii="Roboto" w:eastAsia="Roboto" w:hAnsi="Roboto" w:cs="Roboto"/>
          <w:sz w:val="18"/>
          <w:szCs w:val="18"/>
          <w:highlight w:val="white"/>
        </w:rPr>
        <w:t xml:space="preserve"> Michał Lubina, </w:t>
      </w:r>
      <w:proofErr w:type="spellStart"/>
      <w:r w:rsidRPr="00C20EFE">
        <w:rPr>
          <w:rFonts w:ascii="Roboto" w:eastAsia="Roboto" w:hAnsi="Roboto" w:cs="Roboto"/>
          <w:sz w:val="18"/>
          <w:szCs w:val="18"/>
          <w:highlight w:val="white"/>
        </w:rPr>
        <w:t>Padraic</w:t>
      </w:r>
      <w:proofErr w:type="spellEnd"/>
      <w:r w:rsidRPr="00C20EFE">
        <w:rPr>
          <w:rFonts w:ascii="Roboto" w:eastAsia="Roboto" w:hAnsi="Roboto" w:cs="Roboto"/>
          <w:sz w:val="18"/>
          <w:szCs w:val="18"/>
          <w:highlight w:val="white"/>
        </w:rPr>
        <w:t xml:space="preserve"> </w:t>
      </w:r>
      <w:proofErr w:type="spellStart"/>
      <w:r w:rsidRPr="00C20EFE">
        <w:rPr>
          <w:rFonts w:ascii="Roboto" w:eastAsia="Roboto" w:hAnsi="Roboto" w:cs="Roboto"/>
          <w:sz w:val="18"/>
          <w:szCs w:val="18"/>
          <w:highlight w:val="white"/>
        </w:rPr>
        <w:t>Kenney</w:t>
      </w:r>
      <w:proofErr w:type="spellEnd"/>
      <w:r w:rsidRPr="00C20EFE">
        <w:rPr>
          <w:rFonts w:ascii="Roboto" w:eastAsia="Roboto" w:hAnsi="Roboto" w:cs="Roboto"/>
          <w:sz w:val="18"/>
          <w:szCs w:val="18"/>
          <w:highlight w:val="white"/>
        </w:rPr>
        <w:t xml:space="preserve">, Filip Rudnik, Maria </w:t>
      </w:r>
      <w:proofErr w:type="spellStart"/>
      <w:r w:rsidRPr="00C20EFE">
        <w:rPr>
          <w:rFonts w:ascii="Roboto" w:eastAsia="Roboto" w:hAnsi="Roboto" w:cs="Roboto"/>
          <w:sz w:val="18"/>
          <w:szCs w:val="18"/>
          <w:highlight w:val="white"/>
        </w:rPr>
        <w:t>Magierska</w:t>
      </w:r>
      <w:proofErr w:type="spellEnd"/>
      <w:r w:rsidRPr="00C20EFE">
        <w:rPr>
          <w:rFonts w:ascii="Roboto" w:eastAsia="Roboto" w:hAnsi="Roboto" w:cs="Roboto"/>
          <w:sz w:val="18"/>
          <w:szCs w:val="18"/>
          <w:highlight w:val="white"/>
        </w:rPr>
        <w:t xml:space="preserve">, Marek Matusiak, Grzegorz </w:t>
      </w:r>
      <w:proofErr w:type="spellStart"/>
      <w:r w:rsidRPr="00C20EFE">
        <w:rPr>
          <w:rFonts w:ascii="Roboto" w:eastAsia="Roboto" w:hAnsi="Roboto" w:cs="Roboto"/>
          <w:sz w:val="18"/>
          <w:szCs w:val="18"/>
          <w:highlight w:val="white"/>
        </w:rPr>
        <w:t>Jankowicz</w:t>
      </w:r>
      <w:proofErr w:type="spellEnd"/>
      <w:r w:rsidRPr="00C20EFE">
        <w:rPr>
          <w:rFonts w:ascii="Roboto" w:eastAsia="Roboto" w:hAnsi="Roboto" w:cs="Roboto"/>
          <w:sz w:val="18"/>
          <w:szCs w:val="18"/>
          <w:highlight w:val="white"/>
        </w:rPr>
        <w:t xml:space="preserve">, Magdalena </w:t>
      </w:r>
      <w:proofErr w:type="spellStart"/>
      <w:r w:rsidRPr="00C20EFE">
        <w:rPr>
          <w:rFonts w:ascii="Roboto" w:eastAsia="Roboto" w:hAnsi="Roboto" w:cs="Roboto"/>
          <w:sz w:val="18"/>
          <w:szCs w:val="18"/>
          <w:highlight w:val="white"/>
        </w:rPr>
        <w:t>Biejat</w:t>
      </w:r>
      <w:proofErr w:type="spellEnd"/>
      <w:r w:rsidRPr="00C20EFE">
        <w:rPr>
          <w:rFonts w:ascii="Roboto" w:eastAsia="Roboto" w:hAnsi="Roboto" w:cs="Roboto"/>
          <w:sz w:val="18"/>
          <w:szCs w:val="18"/>
          <w:highlight w:val="white"/>
        </w:rPr>
        <w:t xml:space="preserve">, Katarzyna Kasia, Adrian </w:t>
      </w:r>
      <w:proofErr w:type="spellStart"/>
      <w:r w:rsidRPr="00C20EFE">
        <w:rPr>
          <w:rFonts w:ascii="Roboto" w:eastAsia="Roboto" w:hAnsi="Roboto" w:cs="Roboto"/>
          <w:sz w:val="18"/>
          <w:szCs w:val="18"/>
          <w:highlight w:val="white"/>
        </w:rPr>
        <w:t>Zandberg</w:t>
      </w:r>
      <w:proofErr w:type="spellEnd"/>
      <w:r w:rsidRPr="00C20EFE">
        <w:rPr>
          <w:rFonts w:ascii="Roboto" w:eastAsia="Roboto" w:hAnsi="Roboto" w:cs="Roboto"/>
          <w:sz w:val="18"/>
          <w:szCs w:val="18"/>
          <w:highlight w:val="white"/>
        </w:rPr>
        <w:t xml:space="preserve">, Rafał </w:t>
      </w:r>
      <w:proofErr w:type="spellStart"/>
      <w:r w:rsidRPr="00C20EFE">
        <w:rPr>
          <w:rFonts w:ascii="Roboto" w:eastAsia="Roboto" w:hAnsi="Roboto" w:cs="Roboto"/>
          <w:sz w:val="18"/>
          <w:szCs w:val="18"/>
          <w:highlight w:val="white"/>
        </w:rPr>
        <w:t>Kalukin</w:t>
      </w:r>
      <w:proofErr w:type="spellEnd"/>
      <w:r w:rsidRPr="00C20EFE">
        <w:rPr>
          <w:rFonts w:ascii="Roboto" w:eastAsia="Roboto" w:hAnsi="Roboto" w:cs="Roboto"/>
          <w:sz w:val="18"/>
          <w:szCs w:val="18"/>
          <w:highlight w:val="white"/>
        </w:rPr>
        <w:t xml:space="preserve">, Sylwia Góra, Tomasz Stawiszyński, Katarzyna </w:t>
      </w:r>
      <w:proofErr w:type="spellStart"/>
      <w:r w:rsidRPr="00C20EFE">
        <w:rPr>
          <w:rFonts w:ascii="Roboto" w:eastAsia="Roboto" w:hAnsi="Roboto" w:cs="Roboto"/>
          <w:sz w:val="18"/>
          <w:szCs w:val="18"/>
          <w:highlight w:val="white"/>
        </w:rPr>
        <w:t>Skrzydłowska-Kalukin</w:t>
      </w:r>
      <w:proofErr w:type="spellEnd"/>
      <w:r w:rsidRPr="00C20EFE">
        <w:rPr>
          <w:rFonts w:ascii="Roboto" w:eastAsia="Roboto" w:hAnsi="Roboto" w:cs="Roboto"/>
          <w:sz w:val="18"/>
          <w:szCs w:val="18"/>
          <w:highlight w:val="white"/>
        </w:rPr>
        <w:t xml:space="preserve">, Ben Stanley, Paweł </w:t>
      </w:r>
      <w:proofErr w:type="spellStart"/>
      <w:r w:rsidRPr="00C20EFE">
        <w:rPr>
          <w:rFonts w:ascii="Roboto" w:eastAsia="Roboto" w:hAnsi="Roboto" w:cs="Roboto"/>
          <w:sz w:val="18"/>
          <w:szCs w:val="18"/>
          <w:highlight w:val="white"/>
        </w:rPr>
        <w:t>Jędral</w:t>
      </w:r>
      <w:proofErr w:type="spellEnd"/>
      <w:r w:rsidRPr="00C20EFE">
        <w:rPr>
          <w:rFonts w:ascii="Roboto" w:eastAsia="Roboto" w:hAnsi="Roboto" w:cs="Roboto"/>
          <w:sz w:val="18"/>
          <w:szCs w:val="18"/>
          <w:highlight w:val="white"/>
        </w:rPr>
        <w:t xml:space="preserve">, Karolina Wigura, Jan Wróbel, Agnieszka Bryc, Paweł Rojek, Helena Anna Jędrzejczak, Ewa Łętowska, Radosław Sikorski, Sylvie </w:t>
      </w:r>
      <w:proofErr w:type="spellStart"/>
      <w:r w:rsidRPr="00C20EFE">
        <w:rPr>
          <w:rFonts w:ascii="Roboto" w:eastAsia="Roboto" w:hAnsi="Roboto" w:cs="Roboto"/>
          <w:sz w:val="18"/>
          <w:szCs w:val="18"/>
          <w:highlight w:val="white"/>
        </w:rPr>
        <w:t>Kauffmann</w:t>
      </w:r>
      <w:proofErr w:type="spellEnd"/>
      <w:r w:rsidRPr="00C20EFE">
        <w:rPr>
          <w:rFonts w:ascii="Roboto" w:eastAsia="Roboto" w:hAnsi="Roboto" w:cs="Roboto"/>
          <w:sz w:val="18"/>
          <w:szCs w:val="18"/>
          <w:highlight w:val="white"/>
        </w:rPr>
        <w:t xml:space="preserve">, Martin Wolf, </w:t>
      </w:r>
      <w:proofErr w:type="spellStart"/>
      <w:r w:rsidRPr="00C20EFE">
        <w:rPr>
          <w:rFonts w:ascii="Roboto" w:eastAsia="Roboto" w:hAnsi="Roboto" w:cs="Roboto"/>
          <w:sz w:val="18"/>
          <w:szCs w:val="18"/>
          <w:highlight w:val="white"/>
        </w:rPr>
        <w:t>Haiane</w:t>
      </w:r>
      <w:proofErr w:type="spellEnd"/>
      <w:r w:rsidRPr="00C20EFE">
        <w:rPr>
          <w:rFonts w:ascii="Roboto" w:eastAsia="Roboto" w:hAnsi="Roboto" w:cs="Roboto"/>
          <w:sz w:val="18"/>
          <w:szCs w:val="18"/>
          <w:highlight w:val="white"/>
        </w:rPr>
        <w:t xml:space="preserve"> </w:t>
      </w:r>
      <w:proofErr w:type="spellStart"/>
      <w:r w:rsidRPr="00C20EFE">
        <w:rPr>
          <w:rFonts w:ascii="Roboto" w:eastAsia="Roboto" w:hAnsi="Roboto" w:cs="Roboto"/>
          <w:sz w:val="18"/>
          <w:szCs w:val="18"/>
          <w:highlight w:val="white"/>
        </w:rPr>
        <w:t>Avakian</w:t>
      </w:r>
      <w:proofErr w:type="spellEnd"/>
      <w:r w:rsidRPr="00C20EFE">
        <w:rPr>
          <w:rFonts w:ascii="Roboto" w:eastAsia="Roboto" w:hAnsi="Roboto" w:cs="Roboto"/>
          <w:sz w:val="18"/>
          <w:szCs w:val="18"/>
          <w:highlight w:val="white"/>
        </w:rPr>
        <w:t xml:space="preserve">, Jeffrey </w:t>
      </w:r>
      <w:proofErr w:type="spellStart"/>
      <w:r w:rsidRPr="00C20EFE">
        <w:rPr>
          <w:rFonts w:ascii="Roboto" w:eastAsia="Roboto" w:hAnsi="Roboto" w:cs="Roboto"/>
          <w:sz w:val="18"/>
          <w:szCs w:val="18"/>
          <w:highlight w:val="white"/>
        </w:rPr>
        <w:t>Kopstein</w:t>
      </w:r>
      <w:proofErr w:type="spellEnd"/>
      <w:r w:rsidRPr="00C20EFE">
        <w:rPr>
          <w:rFonts w:ascii="Roboto" w:eastAsia="Roboto" w:hAnsi="Roboto" w:cs="Roboto"/>
          <w:sz w:val="18"/>
          <w:szCs w:val="18"/>
          <w:highlight w:val="white"/>
        </w:rPr>
        <w:t xml:space="preserve">, Sylwia </w:t>
      </w:r>
      <w:proofErr w:type="spellStart"/>
      <w:r w:rsidRPr="00C20EFE">
        <w:rPr>
          <w:rFonts w:ascii="Roboto" w:eastAsia="Roboto" w:hAnsi="Roboto" w:cs="Roboto"/>
          <w:sz w:val="18"/>
          <w:szCs w:val="18"/>
          <w:highlight w:val="white"/>
        </w:rPr>
        <w:t>Czubkowska</w:t>
      </w:r>
      <w:proofErr w:type="spellEnd"/>
      <w:r w:rsidRPr="00C20EFE">
        <w:rPr>
          <w:rFonts w:ascii="Roboto" w:eastAsia="Roboto" w:hAnsi="Roboto" w:cs="Roboto"/>
          <w:sz w:val="18"/>
          <w:szCs w:val="18"/>
          <w:highlight w:val="white"/>
        </w:rPr>
        <w:t xml:space="preserve">, Marcos </w:t>
      </w:r>
      <w:proofErr w:type="spellStart"/>
      <w:r w:rsidRPr="00C20EFE">
        <w:rPr>
          <w:rFonts w:ascii="Roboto" w:eastAsia="Roboto" w:hAnsi="Roboto" w:cs="Roboto"/>
          <w:sz w:val="18"/>
          <w:szCs w:val="18"/>
          <w:highlight w:val="white"/>
        </w:rPr>
        <w:t>Nobre</w:t>
      </w:r>
      <w:proofErr w:type="spellEnd"/>
      <w:r w:rsidRPr="00C20EFE">
        <w:rPr>
          <w:rFonts w:ascii="Roboto" w:eastAsia="Roboto" w:hAnsi="Roboto" w:cs="Roboto"/>
          <w:sz w:val="18"/>
          <w:szCs w:val="18"/>
          <w:highlight w:val="white"/>
        </w:rPr>
        <w:t>, Jeffrey Goldberg, Sergio Costa</w:t>
      </w:r>
      <w:r w:rsidR="00D60E4C" w:rsidRPr="00C20EFE">
        <w:rPr>
          <w:rFonts w:ascii="Tahoma" w:eastAsia="Tahoma" w:hAnsi="Tahoma" w:cs="Tahoma"/>
          <w:sz w:val="18"/>
          <w:szCs w:val="18"/>
        </w:rPr>
        <w:t>.</w:t>
      </w:r>
    </w:p>
    <w:p w:rsidR="00F62D6B" w:rsidRPr="00C20EFE" w:rsidRDefault="00D60E4C" w:rsidP="00C20EFE">
      <w:pPr>
        <w:pBdr>
          <w:top w:val="nil"/>
          <w:left w:val="nil"/>
          <w:bottom w:val="nil"/>
          <w:right w:val="nil"/>
          <w:between w:val="nil"/>
        </w:pBdr>
        <w:spacing w:after="0"/>
        <w:ind w:left="284"/>
        <w:jc w:val="both"/>
        <w:rPr>
          <w:rFonts w:ascii="Tahoma" w:eastAsia="Tahoma" w:hAnsi="Tahoma" w:cs="Tahoma"/>
          <w:sz w:val="18"/>
          <w:szCs w:val="18"/>
        </w:rPr>
      </w:pPr>
      <w:r w:rsidRPr="00C20EFE">
        <w:rPr>
          <w:rFonts w:ascii="Tahoma" w:eastAsia="Tahoma" w:hAnsi="Tahoma" w:cs="Tahoma"/>
          <w:color w:val="000000"/>
          <w:sz w:val="18"/>
          <w:szCs w:val="18"/>
        </w:rPr>
        <w:t xml:space="preserve">Stali felietoniści tygodnika „Kultura Liberalna”: Konstanty Gebert, Krzysztof </w:t>
      </w:r>
      <w:proofErr w:type="spellStart"/>
      <w:r w:rsidRPr="00C20EFE">
        <w:rPr>
          <w:rFonts w:ascii="Tahoma" w:eastAsia="Tahoma" w:hAnsi="Tahoma" w:cs="Tahoma"/>
          <w:color w:val="000000"/>
          <w:sz w:val="18"/>
          <w:szCs w:val="18"/>
        </w:rPr>
        <w:t>Renik</w:t>
      </w:r>
      <w:proofErr w:type="spellEnd"/>
      <w:r w:rsidRPr="00C20EFE">
        <w:rPr>
          <w:rFonts w:ascii="Tahoma" w:eastAsia="Tahoma" w:hAnsi="Tahoma" w:cs="Tahoma"/>
          <w:color w:val="000000"/>
          <w:sz w:val="18"/>
          <w:szCs w:val="18"/>
        </w:rPr>
        <w:t xml:space="preserve">, Krzysztof </w:t>
      </w:r>
      <w:proofErr w:type="spellStart"/>
      <w:r w:rsidRPr="00C20EFE">
        <w:rPr>
          <w:rFonts w:ascii="Tahoma" w:eastAsia="Tahoma" w:hAnsi="Tahoma" w:cs="Tahoma"/>
          <w:color w:val="000000"/>
          <w:sz w:val="18"/>
          <w:szCs w:val="18"/>
        </w:rPr>
        <w:t>Ratnicyn</w:t>
      </w:r>
      <w:proofErr w:type="spellEnd"/>
      <w:r w:rsidRPr="00C20EFE">
        <w:rPr>
          <w:rFonts w:ascii="Tahoma" w:eastAsia="Tahoma" w:hAnsi="Tahoma" w:cs="Tahoma"/>
          <w:color w:val="000000"/>
          <w:sz w:val="18"/>
          <w:szCs w:val="18"/>
        </w:rPr>
        <w:t>, Michał Lubina, Gniewomir Zającz</w:t>
      </w:r>
      <w:r w:rsidRPr="00C20EFE">
        <w:rPr>
          <w:rFonts w:ascii="Tahoma" w:eastAsia="Tahoma" w:hAnsi="Tahoma" w:cs="Tahoma"/>
          <w:sz w:val="18"/>
          <w:szCs w:val="18"/>
        </w:rPr>
        <w:t xml:space="preserve">kowski, Wojciech Albiński, Helena Anna Jędrzejczak, Adam Józefiak, Katarzyna </w:t>
      </w:r>
      <w:proofErr w:type="spellStart"/>
      <w:r w:rsidRPr="00C20EFE">
        <w:rPr>
          <w:rFonts w:ascii="Tahoma" w:eastAsia="Tahoma" w:hAnsi="Tahoma" w:cs="Tahoma"/>
          <w:sz w:val="18"/>
          <w:szCs w:val="18"/>
        </w:rPr>
        <w:t>Skrzydłowska-Kalukin</w:t>
      </w:r>
      <w:proofErr w:type="spellEnd"/>
      <w:r w:rsidRPr="00C20EFE">
        <w:rPr>
          <w:rFonts w:ascii="Tahoma" w:eastAsia="Tahoma" w:hAnsi="Tahoma" w:cs="Tahoma"/>
          <w:sz w:val="18"/>
          <w:szCs w:val="18"/>
        </w:rPr>
        <w:t xml:space="preserve">, Adam Traczyk, Mateusz Mazzini, Ben Stanley, Agnieszka Bryc, </w:t>
      </w:r>
      <w:proofErr w:type="spellStart"/>
      <w:r w:rsidRPr="00C20EFE">
        <w:rPr>
          <w:rFonts w:ascii="Tahoma" w:eastAsia="Tahoma" w:hAnsi="Tahoma" w:cs="Tahoma"/>
          <w:sz w:val="18"/>
          <w:szCs w:val="18"/>
        </w:rPr>
        <w:t>Padraic</w:t>
      </w:r>
      <w:proofErr w:type="spellEnd"/>
      <w:r w:rsidRPr="00C20EFE">
        <w:rPr>
          <w:rFonts w:ascii="Tahoma" w:eastAsia="Tahoma" w:hAnsi="Tahoma" w:cs="Tahoma"/>
          <w:sz w:val="18"/>
          <w:szCs w:val="18"/>
        </w:rPr>
        <w:t xml:space="preserve"> </w:t>
      </w:r>
      <w:proofErr w:type="spellStart"/>
      <w:r w:rsidRPr="00C20EFE">
        <w:rPr>
          <w:rFonts w:ascii="Tahoma" w:eastAsia="Tahoma" w:hAnsi="Tahoma" w:cs="Tahoma"/>
          <w:sz w:val="18"/>
          <w:szCs w:val="18"/>
        </w:rPr>
        <w:t>Kenney</w:t>
      </w:r>
      <w:proofErr w:type="spellEnd"/>
      <w:r w:rsidRPr="00C20EFE">
        <w:rPr>
          <w:rFonts w:ascii="Tahoma" w:eastAsia="Tahoma" w:hAnsi="Tahoma" w:cs="Tahoma"/>
          <w:sz w:val="18"/>
          <w:szCs w:val="18"/>
        </w:rPr>
        <w:t xml:space="preserve">, Adam Traczyk, Rafał </w:t>
      </w:r>
      <w:proofErr w:type="spellStart"/>
      <w:r w:rsidRPr="00C20EFE">
        <w:rPr>
          <w:rFonts w:ascii="Tahoma" w:eastAsia="Tahoma" w:hAnsi="Tahoma" w:cs="Tahoma"/>
          <w:sz w:val="18"/>
          <w:szCs w:val="18"/>
        </w:rPr>
        <w:t>Kalukin</w:t>
      </w:r>
      <w:proofErr w:type="spellEnd"/>
      <w:r w:rsidRPr="00C20EFE">
        <w:rPr>
          <w:rFonts w:ascii="Tahoma" w:eastAsia="Tahoma" w:hAnsi="Tahoma" w:cs="Tahoma"/>
          <w:color w:val="000000"/>
          <w:sz w:val="18"/>
          <w:szCs w:val="18"/>
        </w:rPr>
        <w:t>.</w:t>
      </w:r>
    </w:p>
    <w:p w:rsidR="00F62D6B" w:rsidRPr="00C009AB" w:rsidRDefault="00E1647D" w:rsidP="00C009AB">
      <w:pPr>
        <w:pBdr>
          <w:top w:val="nil"/>
          <w:left w:val="nil"/>
          <w:bottom w:val="nil"/>
          <w:right w:val="nil"/>
          <w:between w:val="nil"/>
        </w:pBdr>
        <w:spacing w:after="0"/>
        <w:ind w:left="284"/>
        <w:jc w:val="both"/>
        <w:rPr>
          <w:rFonts w:ascii="Tahoma" w:eastAsia="Tahoma" w:hAnsi="Tahoma" w:cs="Tahoma"/>
          <w:color w:val="000000"/>
          <w:sz w:val="18"/>
          <w:szCs w:val="18"/>
        </w:rPr>
      </w:pPr>
      <w:r w:rsidRPr="00C20EFE">
        <w:rPr>
          <w:rFonts w:ascii="Tahoma" w:eastAsia="Tahoma" w:hAnsi="Tahoma" w:cs="Tahoma"/>
          <w:sz w:val="18"/>
          <w:szCs w:val="18"/>
        </w:rPr>
        <w:t xml:space="preserve">Zespół </w:t>
      </w:r>
      <w:r w:rsidR="006875DD" w:rsidRPr="00C20EFE">
        <w:rPr>
          <w:rFonts w:ascii="Tahoma" w:eastAsia="Tahoma" w:hAnsi="Tahoma" w:cs="Tahoma"/>
          <w:sz w:val="18"/>
          <w:szCs w:val="18"/>
        </w:rPr>
        <w:t xml:space="preserve">Fundacji Kultura Liberalna oraz </w:t>
      </w:r>
      <w:r w:rsidRPr="00C20EFE">
        <w:rPr>
          <w:rFonts w:ascii="Tahoma" w:eastAsia="Tahoma" w:hAnsi="Tahoma" w:cs="Tahoma"/>
          <w:sz w:val="18"/>
          <w:szCs w:val="18"/>
        </w:rPr>
        <w:t xml:space="preserve">tygodnika „Kultura Liberalna” tworzą: Jarosław </w:t>
      </w:r>
      <w:proofErr w:type="spellStart"/>
      <w:r w:rsidRPr="00C20EFE">
        <w:rPr>
          <w:rFonts w:ascii="Tahoma" w:eastAsia="Tahoma" w:hAnsi="Tahoma" w:cs="Tahoma"/>
          <w:sz w:val="18"/>
          <w:szCs w:val="18"/>
        </w:rPr>
        <w:t>Kuisz</w:t>
      </w:r>
      <w:proofErr w:type="spellEnd"/>
      <w:r w:rsidRPr="00C20EFE">
        <w:rPr>
          <w:rFonts w:ascii="Tahoma" w:eastAsia="Tahoma" w:hAnsi="Tahoma" w:cs="Tahoma"/>
          <w:sz w:val="18"/>
          <w:szCs w:val="18"/>
        </w:rPr>
        <w:t xml:space="preserve"> </w:t>
      </w:r>
      <w:r w:rsidR="00502306" w:rsidRPr="00C20EFE">
        <w:rPr>
          <w:rFonts w:ascii="Tahoma" w:eastAsia="Tahoma" w:hAnsi="Tahoma" w:cs="Tahoma"/>
          <w:sz w:val="18"/>
          <w:szCs w:val="18"/>
        </w:rPr>
        <w:t>–</w:t>
      </w:r>
      <w:r w:rsidRPr="00C20EFE">
        <w:rPr>
          <w:rFonts w:ascii="Tahoma" w:eastAsia="Tahoma" w:hAnsi="Tahoma" w:cs="Tahoma"/>
          <w:sz w:val="18"/>
          <w:szCs w:val="18"/>
        </w:rPr>
        <w:t xml:space="preserve"> </w:t>
      </w:r>
      <w:r w:rsidR="00502306" w:rsidRPr="00C20EFE">
        <w:rPr>
          <w:rFonts w:ascii="Tahoma" w:eastAsia="Tahoma" w:hAnsi="Tahoma" w:cs="Tahoma"/>
          <w:sz w:val="18"/>
          <w:szCs w:val="18"/>
        </w:rPr>
        <w:t>r</w:t>
      </w:r>
      <w:r w:rsidR="00144F84" w:rsidRPr="00C20EFE">
        <w:rPr>
          <w:rFonts w:ascii="Tahoma" w:eastAsia="Tahoma" w:hAnsi="Tahoma" w:cs="Tahoma"/>
          <w:sz w:val="18"/>
          <w:szCs w:val="18"/>
        </w:rPr>
        <w:t>edaktor</w:t>
      </w:r>
      <w:r w:rsidR="00502306" w:rsidRPr="00C20EFE">
        <w:rPr>
          <w:rFonts w:ascii="Tahoma" w:eastAsia="Tahoma" w:hAnsi="Tahoma" w:cs="Tahoma"/>
          <w:sz w:val="18"/>
          <w:szCs w:val="18"/>
        </w:rPr>
        <w:t xml:space="preserve"> </w:t>
      </w:r>
      <w:r w:rsidR="00144F84" w:rsidRPr="00C20EFE">
        <w:rPr>
          <w:rFonts w:ascii="Tahoma" w:eastAsia="Tahoma" w:hAnsi="Tahoma" w:cs="Tahoma"/>
          <w:sz w:val="18"/>
          <w:szCs w:val="18"/>
        </w:rPr>
        <w:t>naczeln</w:t>
      </w:r>
      <w:r w:rsidR="00502306" w:rsidRPr="00C20EFE">
        <w:rPr>
          <w:rFonts w:ascii="Tahoma" w:eastAsia="Tahoma" w:hAnsi="Tahoma" w:cs="Tahoma"/>
          <w:sz w:val="18"/>
          <w:szCs w:val="18"/>
        </w:rPr>
        <w:t>y</w:t>
      </w:r>
      <w:r w:rsidR="00E941C5">
        <w:rPr>
          <w:rFonts w:ascii="Tahoma" w:eastAsia="Tahoma" w:hAnsi="Tahoma" w:cs="Tahoma"/>
          <w:sz w:val="18"/>
          <w:szCs w:val="18"/>
        </w:rPr>
        <w:t xml:space="preserve"> i </w:t>
      </w:r>
      <w:r w:rsidR="006875DD" w:rsidRPr="00C20EFE">
        <w:rPr>
          <w:rFonts w:ascii="Tahoma" w:eastAsia="Tahoma" w:hAnsi="Tahoma" w:cs="Tahoma"/>
          <w:sz w:val="18"/>
          <w:szCs w:val="18"/>
        </w:rPr>
        <w:t>Prezes Fundacji,</w:t>
      </w:r>
      <w:r w:rsidR="00DA4C08" w:rsidRPr="00C20EFE">
        <w:rPr>
          <w:rFonts w:ascii="Tahoma" w:eastAsia="Tahoma" w:hAnsi="Tahoma" w:cs="Tahoma"/>
          <w:sz w:val="18"/>
          <w:szCs w:val="18"/>
        </w:rPr>
        <w:t xml:space="preserve"> Karolina Wigura – członkini Zarządu Fundacji i szefowa </w:t>
      </w:r>
      <w:r w:rsidR="00DA4C08" w:rsidRPr="00C20EFE">
        <w:rPr>
          <w:rFonts w:ascii="Tahoma" w:eastAsia="Tahoma" w:hAnsi="Tahoma" w:cs="Tahoma"/>
          <w:color w:val="000000"/>
          <w:sz w:val="18"/>
          <w:szCs w:val="18"/>
        </w:rPr>
        <w:t xml:space="preserve">działu </w:t>
      </w:r>
      <w:proofErr w:type="spellStart"/>
      <w:r w:rsidR="00DA4C08" w:rsidRPr="00C20EFE">
        <w:rPr>
          <w:rFonts w:ascii="Tahoma" w:eastAsia="Tahoma" w:hAnsi="Tahoma" w:cs="Tahoma"/>
          <w:color w:val="000000"/>
          <w:sz w:val="18"/>
          <w:szCs w:val="18"/>
        </w:rPr>
        <w:t>fundraisingu</w:t>
      </w:r>
      <w:proofErr w:type="spellEnd"/>
      <w:r w:rsidR="00DA4C08" w:rsidRPr="00C20EFE">
        <w:rPr>
          <w:rFonts w:ascii="Tahoma" w:eastAsia="Tahoma" w:hAnsi="Tahoma" w:cs="Tahoma"/>
          <w:color w:val="000000"/>
          <w:sz w:val="18"/>
          <w:szCs w:val="18"/>
        </w:rPr>
        <w:t>,</w:t>
      </w:r>
      <w:r w:rsidR="00DA4C08" w:rsidRPr="00C20EFE">
        <w:rPr>
          <w:rFonts w:ascii="Tahoma" w:eastAsia="Tahoma" w:hAnsi="Tahoma" w:cs="Tahoma"/>
          <w:sz w:val="18"/>
          <w:szCs w:val="18"/>
        </w:rPr>
        <w:t xml:space="preserve"> </w:t>
      </w:r>
      <w:r w:rsidR="00144F84" w:rsidRPr="00C20EFE">
        <w:rPr>
          <w:rFonts w:ascii="Tahoma" w:eastAsia="Tahoma" w:hAnsi="Tahoma" w:cs="Tahoma"/>
          <w:sz w:val="18"/>
          <w:szCs w:val="18"/>
        </w:rPr>
        <w:t xml:space="preserve">Jakub Bodziony </w:t>
      </w:r>
      <w:r w:rsidR="00354CEB" w:rsidRPr="00C20EFE">
        <w:rPr>
          <w:rFonts w:ascii="Tahoma" w:eastAsia="Tahoma" w:hAnsi="Tahoma" w:cs="Tahoma"/>
          <w:sz w:val="18"/>
          <w:szCs w:val="18"/>
        </w:rPr>
        <w:lastRenderedPageBreak/>
        <w:t>i</w:t>
      </w:r>
      <w:r w:rsidR="00E941C5">
        <w:rPr>
          <w:rFonts w:ascii="Tahoma" w:eastAsia="Tahoma" w:hAnsi="Tahoma" w:cs="Tahoma"/>
          <w:sz w:val="20"/>
          <w:szCs w:val="20"/>
        </w:rPr>
        <w:t> </w:t>
      </w:r>
      <w:r w:rsidR="00354CEB" w:rsidRPr="00C009AB">
        <w:rPr>
          <w:rFonts w:ascii="Tahoma" w:eastAsia="Tahoma" w:hAnsi="Tahoma" w:cs="Tahoma"/>
          <w:sz w:val="18"/>
          <w:szCs w:val="18"/>
        </w:rPr>
        <w:t xml:space="preserve">Katarzyna </w:t>
      </w:r>
      <w:proofErr w:type="spellStart"/>
      <w:r w:rsidR="00354CEB" w:rsidRPr="00C009AB">
        <w:rPr>
          <w:rFonts w:ascii="Tahoma" w:eastAsia="Tahoma" w:hAnsi="Tahoma" w:cs="Tahoma"/>
          <w:sz w:val="18"/>
          <w:szCs w:val="18"/>
        </w:rPr>
        <w:t>Skrzydłowska-Kalikin</w:t>
      </w:r>
      <w:proofErr w:type="spellEnd"/>
      <w:r w:rsidR="00502306" w:rsidRPr="00C009AB">
        <w:rPr>
          <w:rFonts w:ascii="Tahoma" w:eastAsia="Tahoma" w:hAnsi="Tahoma" w:cs="Tahoma"/>
          <w:sz w:val="18"/>
          <w:szCs w:val="18"/>
        </w:rPr>
        <w:t xml:space="preserve"> – zastępcy redaktora naczelnego, Sylwia Góra – szefowa działu recenzji książkowych, Grzegorz Brzozowski – s</w:t>
      </w:r>
      <w:r w:rsidR="00502306" w:rsidRPr="00C009AB">
        <w:rPr>
          <w:rFonts w:ascii="Tahoma" w:eastAsia="Tahoma" w:hAnsi="Tahoma" w:cs="Tahoma"/>
          <w:color w:val="000000"/>
          <w:sz w:val="18"/>
          <w:szCs w:val="18"/>
        </w:rPr>
        <w:t>zef działu recenzji filmowych i wizualnych</w:t>
      </w:r>
      <w:r w:rsidR="00354CEB" w:rsidRPr="00C009AB">
        <w:rPr>
          <w:rFonts w:ascii="Tahoma" w:eastAsia="Tahoma" w:hAnsi="Tahoma" w:cs="Tahoma"/>
          <w:sz w:val="18"/>
          <w:szCs w:val="18"/>
        </w:rPr>
        <w:t>.</w:t>
      </w:r>
      <w:r w:rsidRPr="00C009AB">
        <w:rPr>
          <w:rFonts w:ascii="Tahoma" w:eastAsia="Tahoma" w:hAnsi="Tahoma" w:cs="Tahoma"/>
          <w:sz w:val="18"/>
          <w:szCs w:val="18"/>
        </w:rPr>
        <w:t xml:space="preserve"> Jakub Bodziony j</w:t>
      </w:r>
      <w:r w:rsidR="00144F84" w:rsidRPr="00C009AB">
        <w:rPr>
          <w:rFonts w:ascii="Tahoma" w:eastAsia="Tahoma" w:hAnsi="Tahoma" w:cs="Tahoma"/>
          <w:sz w:val="18"/>
          <w:szCs w:val="18"/>
        </w:rPr>
        <w:t>est jednocześnie szefem działu audio-</w:t>
      </w:r>
      <w:r w:rsidR="00144F84" w:rsidRPr="00C009AB">
        <w:rPr>
          <w:rFonts w:ascii="Tahoma" w:eastAsia="Tahoma" w:hAnsi="Tahoma" w:cs="Tahoma"/>
          <w:color w:val="000000"/>
          <w:sz w:val="18"/>
          <w:szCs w:val="18"/>
        </w:rPr>
        <w:t>wizualnego oraz redaktorem działu politycznego</w:t>
      </w:r>
      <w:r w:rsidR="00DA4C08" w:rsidRPr="00C009AB">
        <w:rPr>
          <w:rFonts w:ascii="Tahoma" w:eastAsia="Tahoma" w:hAnsi="Tahoma" w:cs="Tahoma"/>
          <w:color w:val="000000"/>
          <w:sz w:val="18"/>
          <w:szCs w:val="18"/>
        </w:rPr>
        <w:t xml:space="preserve"> a </w:t>
      </w:r>
      <w:r w:rsidR="00144F84" w:rsidRPr="00C009AB">
        <w:rPr>
          <w:rFonts w:ascii="Tahoma" w:eastAsia="Tahoma" w:hAnsi="Tahoma" w:cs="Tahoma"/>
          <w:color w:val="000000"/>
          <w:sz w:val="18"/>
          <w:szCs w:val="18"/>
        </w:rPr>
        <w:t>Sylwia Góra</w:t>
      </w:r>
      <w:r w:rsidR="00DA4C08" w:rsidRPr="00C009AB">
        <w:rPr>
          <w:rFonts w:ascii="Tahoma" w:eastAsia="Tahoma" w:hAnsi="Tahoma" w:cs="Tahoma"/>
          <w:color w:val="000000"/>
          <w:sz w:val="18"/>
          <w:szCs w:val="18"/>
        </w:rPr>
        <w:t xml:space="preserve"> </w:t>
      </w:r>
      <w:r w:rsidR="00D60E4C" w:rsidRPr="00C009AB">
        <w:rPr>
          <w:rFonts w:ascii="Tahoma" w:eastAsia="Tahoma" w:hAnsi="Tahoma" w:cs="Tahoma"/>
          <w:color w:val="000000"/>
          <w:sz w:val="18"/>
          <w:szCs w:val="18"/>
        </w:rPr>
        <w:t>zajmuje się również</w:t>
      </w:r>
      <w:r w:rsidR="00DA4C08" w:rsidRPr="00C009AB">
        <w:rPr>
          <w:rFonts w:ascii="Tahoma" w:eastAsia="Tahoma" w:hAnsi="Tahoma" w:cs="Tahoma"/>
          <w:color w:val="000000"/>
          <w:sz w:val="18"/>
          <w:szCs w:val="18"/>
        </w:rPr>
        <w:t xml:space="preserve"> k</w:t>
      </w:r>
      <w:r w:rsidR="00144F84" w:rsidRPr="00C009AB">
        <w:rPr>
          <w:rFonts w:ascii="Tahoma" w:eastAsia="Tahoma" w:hAnsi="Tahoma" w:cs="Tahoma"/>
          <w:color w:val="000000"/>
          <w:sz w:val="18"/>
          <w:szCs w:val="18"/>
        </w:rPr>
        <w:t>oordyna</w:t>
      </w:r>
      <w:r w:rsidR="00D60E4C" w:rsidRPr="00C009AB">
        <w:rPr>
          <w:rFonts w:ascii="Tahoma" w:eastAsia="Tahoma" w:hAnsi="Tahoma" w:cs="Tahoma"/>
          <w:color w:val="000000"/>
          <w:sz w:val="18"/>
          <w:szCs w:val="18"/>
        </w:rPr>
        <w:t>cją</w:t>
      </w:r>
      <w:r w:rsidR="00144F84" w:rsidRPr="00C009AB">
        <w:rPr>
          <w:rFonts w:ascii="Tahoma" w:eastAsia="Tahoma" w:hAnsi="Tahoma" w:cs="Tahoma"/>
          <w:color w:val="000000"/>
          <w:sz w:val="18"/>
          <w:szCs w:val="18"/>
        </w:rPr>
        <w:t xml:space="preserve"> projektów. Adam Józefiak jest szefem działu wydawniczego. Kamil </w:t>
      </w:r>
      <w:proofErr w:type="spellStart"/>
      <w:r w:rsidR="00144F84" w:rsidRPr="00C009AB">
        <w:rPr>
          <w:rFonts w:ascii="Tahoma" w:eastAsia="Tahoma" w:hAnsi="Tahoma" w:cs="Tahoma"/>
          <w:color w:val="000000"/>
          <w:sz w:val="18"/>
          <w:szCs w:val="18"/>
        </w:rPr>
        <w:t>Czudej</w:t>
      </w:r>
      <w:proofErr w:type="spellEnd"/>
      <w:r w:rsidR="00144F84" w:rsidRPr="00C009AB">
        <w:rPr>
          <w:rFonts w:ascii="Tahoma" w:eastAsia="Tahoma" w:hAnsi="Tahoma" w:cs="Tahoma"/>
          <w:color w:val="000000"/>
          <w:sz w:val="18"/>
          <w:szCs w:val="18"/>
        </w:rPr>
        <w:t xml:space="preserve"> </w:t>
      </w:r>
      <w:r w:rsidR="00D60E4C" w:rsidRPr="00C009AB">
        <w:rPr>
          <w:rFonts w:ascii="Tahoma" w:eastAsia="Tahoma" w:hAnsi="Tahoma" w:cs="Tahoma"/>
          <w:color w:val="000000"/>
          <w:sz w:val="18"/>
          <w:szCs w:val="18"/>
        </w:rPr>
        <w:t>był w 2025 r.</w:t>
      </w:r>
      <w:r w:rsidR="00144F84" w:rsidRPr="00C009AB">
        <w:rPr>
          <w:rFonts w:ascii="Tahoma" w:eastAsia="Tahoma" w:hAnsi="Tahoma" w:cs="Tahoma"/>
          <w:color w:val="000000"/>
          <w:sz w:val="18"/>
          <w:szCs w:val="18"/>
        </w:rPr>
        <w:t xml:space="preserve"> producentem </w:t>
      </w:r>
      <w:proofErr w:type="spellStart"/>
      <w:r w:rsidR="00144F84" w:rsidRPr="00C009AB">
        <w:rPr>
          <w:rFonts w:ascii="Tahoma" w:eastAsia="Tahoma" w:hAnsi="Tahoma" w:cs="Tahoma"/>
          <w:color w:val="000000"/>
          <w:sz w:val="18"/>
          <w:szCs w:val="18"/>
        </w:rPr>
        <w:t>wideopodcastów</w:t>
      </w:r>
      <w:proofErr w:type="spellEnd"/>
      <w:r w:rsidR="00144F84" w:rsidRPr="00C009AB">
        <w:rPr>
          <w:rFonts w:ascii="Tahoma" w:eastAsia="Tahoma" w:hAnsi="Tahoma" w:cs="Tahoma"/>
          <w:color w:val="000000"/>
          <w:sz w:val="18"/>
          <w:szCs w:val="18"/>
        </w:rPr>
        <w:t xml:space="preserve">. </w:t>
      </w:r>
      <w:proofErr w:type="spellStart"/>
      <w:r w:rsidR="00144F84" w:rsidRPr="00C009AB">
        <w:rPr>
          <w:rFonts w:ascii="Tahoma" w:eastAsia="Tahoma" w:hAnsi="Tahoma" w:cs="Tahoma"/>
          <w:color w:val="000000"/>
          <w:sz w:val="18"/>
          <w:szCs w:val="18"/>
        </w:rPr>
        <w:t>Nataliya</w:t>
      </w:r>
      <w:proofErr w:type="spellEnd"/>
      <w:r w:rsidR="00144F84" w:rsidRPr="00C009AB">
        <w:rPr>
          <w:rFonts w:ascii="Tahoma" w:eastAsia="Tahoma" w:hAnsi="Tahoma" w:cs="Tahoma"/>
          <w:color w:val="000000"/>
          <w:sz w:val="18"/>
          <w:szCs w:val="18"/>
        </w:rPr>
        <w:t xml:space="preserve"> </w:t>
      </w:r>
      <w:proofErr w:type="spellStart"/>
      <w:r w:rsidR="00144F84" w:rsidRPr="00C009AB">
        <w:rPr>
          <w:rFonts w:ascii="Tahoma" w:eastAsia="Tahoma" w:hAnsi="Tahoma" w:cs="Tahoma"/>
          <w:color w:val="000000"/>
          <w:sz w:val="18"/>
          <w:szCs w:val="18"/>
        </w:rPr>
        <w:t>Parshchyk</w:t>
      </w:r>
      <w:proofErr w:type="spellEnd"/>
      <w:r w:rsidR="00144F84" w:rsidRPr="00C009AB">
        <w:rPr>
          <w:rFonts w:ascii="Tahoma" w:eastAsia="Tahoma" w:hAnsi="Tahoma" w:cs="Tahoma"/>
          <w:color w:val="000000"/>
          <w:sz w:val="18"/>
          <w:szCs w:val="18"/>
        </w:rPr>
        <w:t xml:space="preserve"> </w:t>
      </w:r>
      <w:r w:rsidR="00882A81" w:rsidRPr="00C009AB">
        <w:rPr>
          <w:rFonts w:ascii="Tahoma" w:eastAsia="Tahoma" w:hAnsi="Tahoma" w:cs="Tahoma"/>
          <w:color w:val="000000"/>
          <w:sz w:val="18"/>
          <w:szCs w:val="18"/>
        </w:rPr>
        <w:t xml:space="preserve">jest </w:t>
      </w:r>
      <w:r w:rsidR="00144F84" w:rsidRPr="00C009AB">
        <w:rPr>
          <w:rFonts w:ascii="Tahoma" w:eastAsia="Tahoma" w:hAnsi="Tahoma" w:cs="Tahoma"/>
          <w:color w:val="000000"/>
          <w:sz w:val="18"/>
          <w:szCs w:val="18"/>
        </w:rPr>
        <w:t>dyrektork</w:t>
      </w:r>
      <w:r w:rsidR="00882A81" w:rsidRPr="00C009AB">
        <w:rPr>
          <w:rFonts w:ascii="Tahoma" w:eastAsia="Tahoma" w:hAnsi="Tahoma" w:cs="Tahoma"/>
          <w:color w:val="000000"/>
          <w:sz w:val="18"/>
          <w:szCs w:val="18"/>
        </w:rPr>
        <w:t>ą</w:t>
      </w:r>
      <w:r w:rsidR="00144F84" w:rsidRPr="00C009AB">
        <w:rPr>
          <w:rFonts w:ascii="Tahoma" w:eastAsia="Tahoma" w:hAnsi="Tahoma" w:cs="Tahoma"/>
          <w:color w:val="000000"/>
          <w:sz w:val="18"/>
          <w:szCs w:val="18"/>
        </w:rPr>
        <w:t xml:space="preserve"> ds. f</w:t>
      </w:r>
      <w:r w:rsidR="00882A81" w:rsidRPr="00C009AB">
        <w:rPr>
          <w:rFonts w:ascii="Tahoma" w:eastAsia="Tahoma" w:hAnsi="Tahoma" w:cs="Tahoma"/>
          <w:color w:val="000000"/>
          <w:sz w:val="18"/>
          <w:szCs w:val="18"/>
        </w:rPr>
        <w:t>inansowych i administracyjnych a Agnieszka Malinowska kierowniczką finansową Fundacji.</w:t>
      </w:r>
    </w:p>
    <w:p w:rsidR="00F62D6B" w:rsidRDefault="00144F84" w:rsidP="00C009AB">
      <w:pPr>
        <w:pBdr>
          <w:top w:val="nil"/>
          <w:left w:val="nil"/>
          <w:bottom w:val="nil"/>
          <w:right w:val="nil"/>
          <w:between w:val="nil"/>
        </w:pBdr>
        <w:spacing w:after="0"/>
        <w:ind w:left="284"/>
        <w:jc w:val="both"/>
        <w:rPr>
          <w:rFonts w:ascii="Tahoma" w:eastAsia="Tahoma" w:hAnsi="Tahoma" w:cs="Tahoma"/>
          <w:color w:val="000000"/>
          <w:sz w:val="20"/>
          <w:szCs w:val="20"/>
        </w:rPr>
      </w:pPr>
      <w:r w:rsidRPr="00C009AB">
        <w:rPr>
          <w:rFonts w:ascii="Tahoma" w:eastAsia="Tahoma" w:hAnsi="Tahoma" w:cs="Tahoma"/>
          <w:color w:val="000000"/>
          <w:sz w:val="18"/>
          <w:szCs w:val="18"/>
        </w:rPr>
        <w:t>W 202</w:t>
      </w:r>
      <w:r w:rsidRPr="00C009AB">
        <w:rPr>
          <w:rFonts w:ascii="Tahoma" w:eastAsia="Tahoma" w:hAnsi="Tahoma" w:cs="Tahoma"/>
          <w:sz w:val="18"/>
          <w:szCs w:val="18"/>
        </w:rPr>
        <w:t>5</w:t>
      </w:r>
      <w:r w:rsidRPr="00C009AB">
        <w:rPr>
          <w:rFonts w:ascii="Tahoma" w:eastAsia="Tahoma" w:hAnsi="Tahoma" w:cs="Tahoma"/>
          <w:color w:val="000000"/>
          <w:sz w:val="18"/>
          <w:szCs w:val="18"/>
        </w:rPr>
        <w:t xml:space="preserve"> roku, tak jak i w latach ubiegłych, praca przy wydawaniu „Kultury Liberalnej” obejmowała redakcję, korektę i edycję tekstu, przygotowanie grafik, promocję oraz zarządzanie stroną internetową (webmaster, grafik), a także nagrania </w:t>
      </w:r>
      <w:proofErr w:type="spellStart"/>
      <w:r w:rsidRPr="00C009AB">
        <w:rPr>
          <w:rFonts w:ascii="Tahoma" w:eastAsia="Tahoma" w:hAnsi="Tahoma" w:cs="Tahoma"/>
          <w:color w:val="000000"/>
          <w:sz w:val="18"/>
          <w:szCs w:val="18"/>
        </w:rPr>
        <w:t>wideopodcastów</w:t>
      </w:r>
      <w:proofErr w:type="spellEnd"/>
      <w:r>
        <w:rPr>
          <w:rFonts w:ascii="Tahoma" w:eastAsia="Tahoma" w:hAnsi="Tahoma" w:cs="Tahoma"/>
          <w:color w:val="000000"/>
          <w:sz w:val="20"/>
          <w:szCs w:val="20"/>
        </w:rPr>
        <w:t>.</w:t>
      </w:r>
    </w:p>
    <w:p w:rsidR="00F62D6B" w:rsidRPr="00C009AB" w:rsidRDefault="00144F84" w:rsidP="00BE6F9B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rFonts w:ascii="Tahoma" w:eastAsia="Tahoma" w:hAnsi="Tahoma" w:cs="Tahoma"/>
          <w:sz w:val="18"/>
          <w:szCs w:val="18"/>
        </w:rPr>
      </w:pPr>
      <w:r w:rsidRPr="00C009AB">
        <w:rPr>
          <w:rFonts w:ascii="Tahoma" w:eastAsia="Tahoma" w:hAnsi="Tahoma" w:cs="Tahoma"/>
          <w:color w:val="000000"/>
          <w:sz w:val="18"/>
          <w:szCs w:val="18"/>
        </w:rPr>
        <w:t>W 202</w:t>
      </w:r>
      <w:r w:rsidRPr="00C009AB">
        <w:rPr>
          <w:rFonts w:ascii="Tahoma" w:eastAsia="Tahoma" w:hAnsi="Tahoma" w:cs="Tahoma"/>
          <w:sz w:val="18"/>
          <w:szCs w:val="18"/>
        </w:rPr>
        <w:t>5</w:t>
      </w:r>
      <w:r w:rsidRPr="00C009AB">
        <w:rPr>
          <w:rFonts w:ascii="Tahoma" w:eastAsia="Tahoma" w:hAnsi="Tahoma" w:cs="Tahoma"/>
          <w:color w:val="000000"/>
          <w:sz w:val="18"/>
          <w:szCs w:val="18"/>
        </w:rPr>
        <w:t xml:space="preserve"> roku Fundacja Kultura Liberalna w ramach działań związanych z tygodnikiem „Kultura Liberalna” nagrywała </w:t>
      </w:r>
      <w:proofErr w:type="spellStart"/>
      <w:r w:rsidRPr="00C009AB">
        <w:rPr>
          <w:rFonts w:ascii="Tahoma" w:eastAsia="Tahoma" w:hAnsi="Tahoma" w:cs="Tahoma"/>
          <w:color w:val="000000"/>
          <w:sz w:val="18"/>
          <w:szCs w:val="18"/>
        </w:rPr>
        <w:t>wideopodcasty</w:t>
      </w:r>
      <w:proofErr w:type="spellEnd"/>
      <w:r w:rsidRPr="00C009AB">
        <w:rPr>
          <w:rFonts w:ascii="Tahoma" w:eastAsia="Tahoma" w:hAnsi="Tahoma" w:cs="Tahoma"/>
          <w:color w:val="000000"/>
          <w:sz w:val="18"/>
          <w:szCs w:val="18"/>
        </w:rPr>
        <w:t xml:space="preserve">. Były one dystrybuowane na platformach </w:t>
      </w:r>
      <w:proofErr w:type="spellStart"/>
      <w:r w:rsidRPr="00C009AB">
        <w:rPr>
          <w:rFonts w:ascii="Tahoma" w:eastAsia="Tahoma" w:hAnsi="Tahoma" w:cs="Tahoma"/>
          <w:color w:val="000000"/>
          <w:sz w:val="18"/>
          <w:szCs w:val="18"/>
        </w:rPr>
        <w:t>Youtube</w:t>
      </w:r>
      <w:proofErr w:type="spellEnd"/>
      <w:r w:rsidRPr="00C009AB">
        <w:rPr>
          <w:rFonts w:ascii="Tahoma" w:eastAsia="Tahoma" w:hAnsi="Tahoma" w:cs="Tahoma"/>
          <w:color w:val="000000"/>
          <w:sz w:val="18"/>
          <w:szCs w:val="18"/>
        </w:rPr>
        <w:t xml:space="preserve">, </w:t>
      </w:r>
      <w:proofErr w:type="spellStart"/>
      <w:r w:rsidRPr="00C009AB">
        <w:rPr>
          <w:rFonts w:ascii="Tahoma" w:eastAsia="Tahoma" w:hAnsi="Tahoma" w:cs="Tahoma"/>
          <w:color w:val="000000"/>
          <w:sz w:val="18"/>
          <w:szCs w:val="18"/>
        </w:rPr>
        <w:t>Spotify</w:t>
      </w:r>
      <w:proofErr w:type="spellEnd"/>
      <w:r w:rsidR="00C009AB" w:rsidRPr="00C009AB">
        <w:rPr>
          <w:rFonts w:ascii="Tahoma" w:eastAsia="Tahoma" w:hAnsi="Tahoma" w:cs="Tahoma"/>
          <w:color w:val="000000"/>
          <w:sz w:val="18"/>
          <w:szCs w:val="18"/>
        </w:rPr>
        <w:t xml:space="preserve"> </w:t>
      </w:r>
      <w:r w:rsidRPr="00C009AB">
        <w:rPr>
          <w:rFonts w:ascii="Tahoma" w:eastAsia="Tahoma" w:hAnsi="Tahoma" w:cs="Tahoma"/>
          <w:color w:val="000000"/>
          <w:sz w:val="18"/>
          <w:szCs w:val="18"/>
        </w:rPr>
        <w:t xml:space="preserve">i Apple podcast oraz </w:t>
      </w:r>
      <w:proofErr w:type="spellStart"/>
      <w:r w:rsidRPr="00C009AB">
        <w:rPr>
          <w:rFonts w:ascii="Tahoma" w:eastAsia="Tahoma" w:hAnsi="Tahoma" w:cs="Tahoma"/>
          <w:color w:val="000000"/>
          <w:sz w:val="18"/>
          <w:szCs w:val="18"/>
        </w:rPr>
        <w:t>podlinkowywane</w:t>
      </w:r>
      <w:proofErr w:type="spellEnd"/>
      <w:r w:rsidRPr="00C009AB">
        <w:rPr>
          <w:rFonts w:ascii="Tahoma" w:eastAsia="Tahoma" w:hAnsi="Tahoma" w:cs="Tahoma"/>
          <w:color w:val="000000"/>
          <w:sz w:val="18"/>
          <w:szCs w:val="18"/>
        </w:rPr>
        <w:t xml:space="preserve"> na stronie tygodnika. Były to dwa stałe </w:t>
      </w:r>
      <w:proofErr w:type="spellStart"/>
      <w:r w:rsidRPr="00C009AB">
        <w:rPr>
          <w:rFonts w:ascii="Tahoma" w:eastAsia="Tahoma" w:hAnsi="Tahoma" w:cs="Tahoma"/>
          <w:color w:val="000000"/>
          <w:sz w:val="18"/>
          <w:szCs w:val="18"/>
        </w:rPr>
        <w:t>wideopodcasty</w:t>
      </w:r>
      <w:proofErr w:type="spellEnd"/>
      <w:r w:rsidRPr="00C009AB">
        <w:rPr>
          <w:rFonts w:ascii="Tahoma" w:eastAsia="Tahoma" w:hAnsi="Tahoma" w:cs="Tahoma"/>
          <w:color w:val="000000"/>
          <w:sz w:val="18"/>
          <w:szCs w:val="18"/>
        </w:rPr>
        <w:t xml:space="preserve">: (1) „Prawo do niuansu” Jarosława </w:t>
      </w:r>
      <w:proofErr w:type="spellStart"/>
      <w:r w:rsidRPr="00C009AB">
        <w:rPr>
          <w:rFonts w:ascii="Tahoma" w:eastAsia="Tahoma" w:hAnsi="Tahoma" w:cs="Tahoma"/>
          <w:color w:val="000000"/>
          <w:sz w:val="18"/>
          <w:szCs w:val="18"/>
        </w:rPr>
        <w:t>Kuisza</w:t>
      </w:r>
      <w:proofErr w:type="spellEnd"/>
      <w:r w:rsidRPr="00C009AB">
        <w:rPr>
          <w:rFonts w:ascii="Tahoma" w:eastAsia="Tahoma" w:hAnsi="Tahoma" w:cs="Tahoma"/>
          <w:color w:val="000000"/>
          <w:sz w:val="18"/>
          <w:szCs w:val="18"/>
        </w:rPr>
        <w:t xml:space="preserve"> o polityce, historii i kulturze, i (2) „Bodziony w piątek” Jakuba Bodzionego o geopolityce i sprawach międzynarodowych. „Kultura Liberalna” opublikowała też podcasty w ramach</w:t>
      </w:r>
      <w:r w:rsidR="00882A81" w:rsidRPr="00C009AB">
        <w:rPr>
          <w:rFonts w:ascii="Tahoma" w:eastAsia="Tahoma" w:hAnsi="Tahoma" w:cs="Tahoma"/>
          <w:color w:val="000000"/>
          <w:sz w:val="18"/>
          <w:szCs w:val="18"/>
        </w:rPr>
        <w:t xml:space="preserve"> współpracy </w:t>
      </w:r>
      <w:r w:rsidRPr="00C009AB">
        <w:rPr>
          <w:rFonts w:ascii="Tahoma" w:eastAsia="Tahoma" w:hAnsi="Tahoma" w:cs="Tahoma"/>
          <w:color w:val="000000"/>
          <w:sz w:val="18"/>
          <w:szCs w:val="18"/>
        </w:rPr>
        <w:t>z Instytut</w:t>
      </w:r>
      <w:r w:rsidR="00882A81" w:rsidRPr="00C009AB">
        <w:rPr>
          <w:rFonts w:ascii="Tahoma" w:eastAsia="Tahoma" w:hAnsi="Tahoma" w:cs="Tahoma"/>
          <w:color w:val="000000"/>
          <w:sz w:val="18"/>
          <w:szCs w:val="18"/>
        </w:rPr>
        <w:t>em</w:t>
      </w:r>
      <w:r w:rsidRPr="00C009AB">
        <w:rPr>
          <w:rFonts w:ascii="Tahoma" w:eastAsia="Tahoma" w:hAnsi="Tahoma" w:cs="Tahoma"/>
          <w:color w:val="000000"/>
          <w:sz w:val="18"/>
          <w:szCs w:val="18"/>
        </w:rPr>
        <w:t xml:space="preserve"> Myśli Politycznej im. Gabriela Narutowicza, prowadzone przez redaktora naczelnego „Kultury Liberalnej” Jarosława </w:t>
      </w:r>
      <w:proofErr w:type="spellStart"/>
      <w:r w:rsidRPr="00C009AB">
        <w:rPr>
          <w:rFonts w:ascii="Tahoma" w:eastAsia="Tahoma" w:hAnsi="Tahoma" w:cs="Tahoma"/>
          <w:color w:val="000000"/>
          <w:sz w:val="18"/>
          <w:szCs w:val="18"/>
        </w:rPr>
        <w:t>Kuisza</w:t>
      </w:r>
      <w:proofErr w:type="spellEnd"/>
      <w:r w:rsidRPr="00C009AB">
        <w:rPr>
          <w:rFonts w:ascii="Tahoma" w:eastAsia="Tahoma" w:hAnsi="Tahoma" w:cs="Tahoma"/>
          <w:color w:val="000000"/>
          <w:sz w:val="18"/>
          <w:szCs w:val="18"/>
        </w:rPr>
        <w:t xml:space="preserve"> i prof. Adama Leszczyńskiego, dyrektora Instytutu Myśli Politycznej. </w:t>
      </w:r>
      <w:r w:rsidRPr="00C009AB">
        <w:rPr>
          <w:rFonts w:ascii="Tahoma" w:eastAsia="Tahoma" w:hAnsi="Tahoma" w:cs="Tahoma"/>
          <w:sz w:val="18"/>
          <w:szCs w:val="18"/>
        </w:rPr>
        <w:t>W 2025 roku nasz kanał na</w:t>
      </w:r>
      <w:r w:rsidR="00C009AB" w:rsidRPr="00C009AB">
        <w:rPr>
          <w:rFonts w:ascii="Tahoma" w:eastAsia="Tahoma" w:hAnsi="Tahoma" w:cs="Tahoma"/>
          <w:sz w:val="18"/>
          <w:szCs w:val="18"/>
        </w:rPr>
        <w:t xml:space="preserve"> YouTube miał 2 300 000 odsłon.</w:t>
      </w:r>
      <w:r w:rsidR="00C009AB" w:rsidRPr="00C009AB">
        <w:rPr>
          <w:rFonts w:ascii="Tahoma" w:eastAsia="Tahoma" w:hAnsi="Tahoma" w:cs="Tahoma"/>
          <w:sz w:val="18"/>
          <w:szCs w:val="18"/>
        </w:rPr>
        <w:br/>
      </w:r>
      <w:r w:rsidRPr="00C009AB">
        <w:rPr>
          <w:rFonts w:ascii="Tahoma" w:eastAsia="Tahoma" w:hAnsi="Tahoma" w:cs="Tahoma"/>
          <w:sz w:val="18"/>
          <w:szCs w:val="18"/>
        </w:rPr>
        <w:t>„Kultura Liberalna” promuje swoje działania (ponad 124 000 odsłon w grudniu 2025) oraz treść strony internetowej za pomocą mediów społecznościowych (Facebook – 112 000 śledzących</w:t>
      </w:r>
      <w:r w:rsidR="00C009AB">
        <w:rPr>
          <w:rFonts w:ascii="Tahoma" w:eastAsia="Tahoma" w:hAnsi="Tahoma" w:cs="Tahoma"/>
          <w:sz w:val="18"/>
          <w:szCs w:val="18"/>
        </w:rPr>
        <w:t xml:space="preserve"> </w:t>
      </w:r>
      <w:r w:rsidRPr="00C009AB">
        <w:rPr>
          <w:rFonts w:ascii="Tahoma" w:eastAsia="Tahoma" w:hAnsi="Tahoma" w:cs="Tahoma"/>
          <w:sz w:val="18"/>
          <w:szCs w:val="18"/>
        </w:rPr>
        <w:t>w grudniu 2025, X (dawniej Twitter) – 17 700 śledzących w grudniu 2025, Instagram - 8500 śledzących w grudniu 2025</w:t>
      </w:r>
      <w:r w:rsidR="00E941C5">
        <w:rPr>
          <w:rFonts w:ascii="Tahoma" w:eastAsia="Tahoma" w:hAnsi="Tahoma" w:cs="Tahoma"/>
          <w:sz w:val="18"/>
          <w:szCs w:val="18"/>
        </w:rPr>
        <w:t xml:space="preserve">, </w:t>
      </w:r>
      <w:proofErr w:type="spellStart"/>
      <w:r w:rsidR="00E941C5">
        <w:rPr>
          <w:rFonts w:ascii="Tahoma" w:eastAsia="Tahoma" w:hAnsi="Tahoma" w:cs="Tahoma"/>
          <w:sz w:val="18"/>
          <w:szCs w:val="18"/>
        </w:rPr>
        <w:t>Youtube</w:t>
      </w:r>
      <w:proofErr w:type="spellEnd"/>
      <w:r w:rsidR="00E941C5">
        <w:rPr>
          <w:rFonts w:ascii="Tahoma" w:eastAsia="Tahoma" w:hAnsi="Tahoma" w:cs="Tahoma"/>
          <w:sz w:val="18"/>
          <w:szCs w:val="18"/>
        </w:rPr>
        <w:t xml:space="preserve"> - 56 000 śledzących w </w:t>
      </w:r>
      <w:r w:rsidRPr="00C009AB">
        <w:rPr>
          <w:rFonts w:ascii="Tahoma" w:eastAsia="Tahoma" w:hAnsi="Tahoma" w:cs="Tahoma"/>
          <w:sz w:val="18"/>
          <w:szCs w:val="18"/>
        </w:rPr>
        <w:t>grudniu 2025) oraz rozsyłając newsletter do ponad 12 500 osób.</w:t>
      </w:r>
    </w:p>
    <w:p w:rsidR="00F62D6B" w:rsidRPr="00C009AB" w:rsidRDefault="00144F84" w:rsidP="00C009AB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rFonts w:ascii="Tahoma" w:eastAsia="Tahoma" w:hAnsi="Tahoma" w:cs="Tahoma"/>
          <w:color w:val="000000"/>
          <w:sz w:val="18"/>
          <w:szCs w:val="18"/>
        </w:rPr>
      </w:pPr>
      <w:r w:rsidRPr="00C009AB">
        <w:rPr>
          <w:rFonts w:ascii="Tahoma" w:eastAsia="Tahoma" w:hAnsi="Tahoma" w:cs="Tahoma"/>
          <w:sz w:val="18"/>
          <w:szCs w:val="18"/>
        </w:rPr>
        <w:t>W 2025 roku Fundacja Kultura Liberal</w:t>
      </w:r>
      <w:r w:rsidRPr="00C009AB">
        <w:rPr>
          <w:rFonts w:ascii="Tahoma" w:eastAsia="Tahoma" w:hAnsi="Tahoma" w:cs="Tahoma"/>
          <w:color w:val="000000"/>
          <w:sz w:val="18"/>
          <w:szCs w:val="18"/>
        </w:rPr>
        <w:t>na korzystała ze wsparcia następujących instytucji partnerskich:</w:t>
      </w:r>
    </w:p>
    <w:p w:rsidR="00F62D6B" w:rsidRDefault="00F62D6B">
      <w:pPr>
        <w:pBdr>
          <w:top w:val="nil"/>
          <w:left w:val="nil"/>
          <w:bottom w:val="nil"/>
          <w:right w:val="nil"/>
          <w:between w:val="nil"/>
        </w:pBdr>
        <w:spacing w:after="0"/>
        <w:ind w:left="851" w:hanging="284"/>
        <w:jc w:val="both"/>
        <w:rPr>
          <w:rFonts w:ascii="Tahoma" w:eastAsia="Tahoma" w:hAnsi="Tahoma" w:cs="Tahoma"/>
          <w:color w:val="000000"/>
          <w:sz w:val="14"/>
          <w:szCs w:val="14"/>
        </w:rPr>
      </w:pPr>
    </w:p>
    <w:p w:rsidR="00F62D6B" w:rsidRPr="009449EA" w:rsidRDefault="00144F84" w:rsidP="00C009A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 w:hanging="283"/>
        <w:jc w:val="both"/>
        <w:rPr>
          <w:rFonts w:ascii="Tahoma" w:eastAsia="Tahoma" w:hAnsi="Tahoma" w:cs="Tahoma"/>
          <w:color w:val="000000"/>
          <w:sz w:val="18"/>
          <w:szCs w:val="18"/>
        </w:rPr>
      </w:pPr>
      <w:r w:rsidRPr="009449EA">
        <w:rPr>
          <w:rFonts w:ascii="Tahoma" w:eastAsia="Tahoma" w:hAnsi="Tahoma" w:cs="Tahoma"/>
          <w:b/>
          <w:bCs/>
          <w:sz w:val="18"/>
          <w:szCs w:val="18"/>
        </w:rPr>
        <w:t>ZEIT STIFTUNG BUCERIUS</w:t>
      </w:r>
      <w:r w:rsidR="00EF6B40" w:rsidRPr="009449EA">
        <w:rPr>
          <w:rFonts w:ascii="Tahoma" w:eastAsia="Tahoma" w:hAnsi="Tahoma" w:cs="Tahoma"/>
          <w:b/>
          <w:bCs/>
          <w:sz w:val="18"/>
          <w:szCs w:val="18"/>
        </w:rPr>
        <w:t xml:space="preserve"> </w:t>
      </w:r>
      <w:r w:rsidRPr="009449EA">
        <w:rPr>
          <w:rFonts w:ascii="Tahoma" w:eastAsia="Tahoma" w:hAnsi="Tahoma" w:cs="Tahoma"/>
          <w:color w:val="000000"/>
          <w:sz w:val="18"/>
          <w:szCs w:val="18"/>
        </w:rPr>
        <w:t>grant na działalność statutową Fundacji Kultura Liberalna (wydawanie tygodnika)</w:t>
      </w:r>
    </w:p>
    <w:p w:rsidR="00F62D6B" w:rsidRPr="009449EA" w:rsidRDefault="00144F84" w:rsidP="00C009A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 w:hanging="283"/>
        <w:jc w:val="both"/>
        <w:rPr>
          <w:rFonts w:ascii="Tahoma" w:eastAsia="Tahoma" w:hAnsi="Tahoma" w:cs="Tahoma"/>
          <w:color w:val="000000"/>
          <w:sz w:val="18"/>
          <w:szCs w:val="18"/>
        </w:rPr>
      </w:pPr>
      <w:proofErr w:type="spellStart"/>
      <w:r w:rsidRPr="009449EA">
        <w:rPr>
          <w:rFonts w:ascii="Tahoma" w:eastAsia="Tahoma" w:hAnsi="Tahoma" w:cs="Tahoma"/>
          <w:b/>
          <w:bCs/>
          <w:color w:val="000000"/>
          <w:sz w:val="18"/>
          <w:szCs w:val="18"/>
        </w:rPr>
        <w:t>Fritt</w:t>
      </w:r>
      <w:proofErr w:type="spellEnd"/>
      <w:r w:rsidRPr="009449EA">
        <w:rPr>
          <w:rFonts w:ascii="Tahoma" w:eastAsia="Tahoma" w:hAnsi="Tahoma" w:cs="Tahoma"/>
          <w:b/>
          <w:bCs/>
          <w:color w:val="000000"/>
          <w:sz w:val="18"/>
          <w:szCs w:val="18"/>
        </w:rPr>
        <w:t xml:space="preserve"> Ord Foundation</w:t>
      </w:r>
      <w:r w:rsidR="00EF6B40" w:rsidRPr="009449EA">
        <w:rPr>
          <w:rFonts w:ascii="Tahoma" w:eastAsia="Tahoma" w:hAnsi="Tahoma" w:cs="Tahoma"/>
          <w:b/>
          <w:bCs/>
          <w:color w:val="000000"/>
          <w:sz w:val="18"/>
          <w:szCs w:val="18"/>
        </w:rPr>
        <w:t xml:space="preserve"> </w:t>
      </w:r>
      <w:r w:rsidRPr="009449EA">
        <w:rPr>
          <w:rFonts w:ascii="Tahoma" w:eastAsia="Tahoma" w:hAnsi="Tahoma" w:cs="Tahoma"/>
          <w:color w:val="000000"/>
          <w:sz w:val="18"/>
          <w:szCs w:val="18"/>
        </w:rPr>
        <w:t>grant na działalność statutową Fundacji Kultura Liberalna (wydawanie tygodnika) oraz na wkład w globalną debatę demokratyczną</w:t>
      </w:r>
    </w:p>
    <w:p w:rsidR="00F62D6B" w:rsidRPr="009449EA" w:rsidRDefault="00144F84" w:rsidP="00C009A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 w:hanging="283"/>
        <w:jc w:val="both"/>
        <w:rPr>
          <w:rFonts w:ascii="Tahoma" w:eastAsia="Tahoma" w:hAnsi="Tahoma" w:cs="Tahoma"/>
          <w:color w:val="000000"/>
          <w:sz w:val="18"/>
          <w:szCs w:val="18"/>
        </w:rPr>
      </w:pPr>
      <w:r w:rsidRPr="009449EA">
        <w:rPr>
          <w:rFonts w:ascii="Tahoma" w:eastAsia="Tahoma" w:hAnsi="Tahoma" w:cs="Tahoma"/>
          <w:b/>
          <w:bCs/>
          <w:color w:val="000000"/>
          <w:sz w:val="18"/>
          <w:szCs w:val="18"/>
        </w:rPr>
        <w:t>Fundacja Współpracy Polsko-Niemieckiej</w:t>
      </w:r>
    </w:p>
    <w:p w:rsidR="00F62D6B" w:rsidRPr="009449EA" w:rsidRDefault="00144F84" w:rsidP="00C009AB">
      <w:pPr>
        <w:pBdr>
          <w:top w:val="nil"/>
          <w:left w:val="nil"/>
          <w:bottom w:val="nil"/>
          <w:right w:val="nil"/>
          <w:between w:val="nil"/>
        </w:pBdr>
        <w:spacing w:after="0"/>
        <w:ind w:left="567"/>
        <w:jc w:val="both"/>
        <w:rPr>
          <w:rFonts w:ascii="Tahoma" w:eastAsia="Tahoma" w:hAnsi="Tahoma" w:cs="Tahoma"/>
          <w:sz w:val="18"/>
          <w:szCs w:val="18"/>
        </w:rPr>
      </w:pPr>
      <w:r w:rsidRPr="009449EA">
        <w:rPr>
          <w:rFonts w:ascii="Tahoma" w:eastAsia="Tahoma" w:hAnsi="Tahoma" w:cs="Tahoma"/>
          <w:color w:val="000000"/>
          <w:sz w:val="18"/>
          <w:szCs w:val="18"/>
        </w:rPr>
        <w:t xml:space="preserve">Nazwa projektu: Podzielona Europa: Nowe porozumienie w zglobalizowanym świecie / </w:t>
      </w:r>
      <w:proofErr w:type="spellStart"/>
      <w:r w:rsidRPr="009449EA">
        <w:rPr>
          <w:rFonts w:ascii="Tahoma" w:eastAsia="Tahoma" w:hAnsi="Tahoma" w:cs="Tahoma"/>
          <w:color w:val="000000"/>
          <w:sz w:val="18"/>
          <w:szCs w:val="18"/>
        </w:rPr>
        <w:t>Gespaltenes</w:t>
      </w:r>
      <w:proofErr w:type="spellEnd"/>
      <w:r w:rsidRPr="009449EA">
        <w:rPr>
          <w:rFonts w:ascii="Tahoma" w:eastAsia="Tahoma" w:hAnsi="Tahoma" w:cs="Tahoma"/>
          <w:color w:val="000000"/>
          <w:sz w:val="18"/>
          <w:szCs w:val="18"/>
        </w:rPr>
        <w:t xml:space="preserve"> Europa: </w:t>
      </w:r>
      <w:proofErr w:type="spellStart"/>
      <w:r w:rsidRPr="009449EA">
        <w:rPr>
          <w:rFonts w:ascii="Tahoma" w:eastAsia="Tahoma" w:hAnsi="Tahoma" w:cs="Tahoma"/>
          <w:color w:val="000000"/>
          <w:sz w:val="18"/>
          <w:szCs w:val="18"/>
        </w:rPr>
        <w:t>Neue</w:t>
      </w:r>
      <w:proofErr w:type="spellEnd"/>
      <w:r w:rsidRPr="009449EA">
        <w:rPr>
          <w:rFonts w:ascii="Tahoma" w:eastAsia="Tahoma" w:hAnsi="Tahoma" w:cs="Tahoma"/>
          <w:color w:val="000000"/>
          <w:sz w:val="18"/>
          <w:szCs w:val="18"/>
        </w:rPr>
        <w:t xml:space="preserve"> </w:t>
      </w:r>
      <w:proofErr w:type="spellStart"/>
      <w:r w:rsidRPr="009449EA">
        <w:rPr>
          <w:rFonts w:ascii="Tahoma" w:eastAsia="Tahoma" w:hAnsi="Tahoma" w:cs="Tahoma"/>
          <w:color w:val="000000"/>
          <w:sz w:val="18"/>
          <w:szCs w:val="18"/>
        </w:rPr>
        <w:t>Verständigung</w:t>
      </w:r>
      <w:proofErr w:type="spellEnd"/>
      <w:r w:rsidRPr="009449EA">
        <w:rPr>
          <w:rFonts w:ascii="Tahoma" w:eastAsia="Tahoma" w:hAnsi="Tahoma" w:cs="Tahoma"/>
          <w:color w:val="000000"/>
          <w:sz w:val="18"/>
          <w:szCs w:val="18"/>
        </w:rPr>
        <w:t xml:space="preserve"> in </w:t>
      </w:r>
      <w:proofErr w:type="spellStart"/>
      <w:r w:rsidRPr="009449EA">
        <w:rPr>
          <w:rFonts w:ascii="Tahoma" w:eastAsia="Tahoma" w:hAnsi="Tahoma" w:cs="Tahoma"/>
          <w:color w:val="000000"/>
          <w:sz w:val="18"/>
          <w:szCs w:val="18"/>
        </w:rPr>
        <w:t>einer</w:t>
      </w:r>
      <w:proofErr w:type="spellEnd"/>
      <w:r w:rsidRPr="009449EA">
        <w:rPr>
          <w:rFonts w:ascii="Tahoma" w:eastAsia="Tahoma" w:hAnsi="Tahoma" w:cs="Tahoma"/>
          <w:color w:val="000000"/>
          <w:sz w:val="18"/>
          <w:szCs w:val="18"/>
        </w:rPr>
        <w:t xml:space="preserve"> </w:t>
      </w:r>
      <w:proofErr w:type="spellStart"/>
      <w:r w:rsidRPr="009449EA">
        <w:rPr>
          <w:rFonts w:ascii="Tahoma" w:eastAsia="Tahoma" w:hAnsi="Tahoma" w:cs="Tahoma"/>
          <w:color w:val="000000"/>
          <w:sz w:val="18"/>
          <w:szCs w:val="18"/>
        </w:rPr>
        <w:t>globalisierten</w:t>
      </w:r>
      <w:proofErr w:type="spellEnd"/>
      <w:r w:rsidRPr="009449EA">
        <w:rPr>
          <w:rFonts w:ascii="Tahoma" w:eastAsia="Tahoma" w:hAnsi="Tahoma" w:cs="Tahoma"/>
          <w:color w:val="000000"/>
          <w:sz w:val="18"/>
          <w:szCs w:val="18"/>
        </w:rPr>
        <w:t xml:space="preserve"> </w:t>
      </w:r>
      <w:proofErr w:type="spellStart"/>
      <w:r w:rsidRPr="009449EA">
        <w:rPr>
          <w:rFonts w:ascii="Tahoma" w:eastAsia="Tahoma" w:hAnsi="Tahoma" w:cs="Tahoma"/>
          <w:color w:val="000000"/>
          <w:sz w:val="18"/>
          <w:szCs w:val="18"/>
        </w:rPr>
        <w:t>Welt</w:t>
      </w:r>
      <w:proofErr w:type="spellEnd"/>
      <w:r w:rsidRPr="009449EA">
        <w:rPr>
          <w:rFonts w:ascii="Tahoma" w:eastAsia="Tahoma" w:hAnsi="Tahoma" w:cs="Tahoma"/>
          <w:color w:val="000000"/>
          <w:sz w:val="18"/>
          <w:szCs w:val="18"/>
        </w:rPr>
        <w:t>.</w:t>
      </w:r>
      <w:r w:rsidR="00EF6B40" w:rsidRPr="009449EA">
        <w:rPr>
          <w:rFonts w:ascii="Tahoma" w:eastAsia="Tahoma" w:hAnsi="Tahoma" w:cs="Tahoma"/>
          <w:color w:val="000000"/>
          <w:sz w:val="18"/>
          <w:szCs w:val="18"/>
        </w:rPr>
        <w:t xml:space="preserve"> </w:t>
      </w:r>
      <w:r w:rsidRPr="009449EA">
        <w:rPr>
          <w:rFonts w:ascii="Tahoma" w:eastAsia="Tahoma" w:hAnsi="Tahoma" w:cs="Tahoma"/>
          <w:color w:val="000000"/>
          <w:sz w:val="18"/>
          <w:szCs w:val="18"/>
        </w:rPr>
        <w:t xml:space="preserve">Celem projektu </w:t>
      </w:r>
      <w:r w:rsidRPr="009449EA">
        <w:rPr>
          <w:rFonts w:ascii="Tahoma" w:eastAsia="Tahoma" w:hAnsi="Tahoma" w:cs="Tahoma"/>
          <w:sz w:val="18"/>
          <w:szCs w:val="18"/>
        </w:rPr>
        <w:t>było</w:t>
      </w:r>
      <w:r w:rsidRPr="009449EA">
        <w:rPr>
          <w:rFonts w:ascii="Tahoma" w:eastAsia="Tahoma" w:hAnsi="Tahoma" w:cs="Tahoma"/>
          <w:color w:val="000000"/>
          <w:sz w:val="18"/>
          <w:szCs w:val="18"/>
        </w:rPr>
        <w:t xml:space="preserve"> znalezienie sposobów na przezwyciężenie napięć i różnic między Europą </w:t>
      </w:r>
      <w:r w:rsidRPr="009449EA">
        <w:rPr>
          <w:rFonts w:ascii="Tahoma" w:eastAsia="Tahoma" w:hAnsi="Tahoma" w:cs="Tahoma"/>
          <w:sz w:val="18"/>
          <w:szCs w:val="18"/>
        </w:rPr>
        <w:t>Zachodnią i Wschodnią, Niemcami i Polską.</w:t>
      </w:r>
    </w:p>
    <w:p w:rsidR="00F62D6B" w:rsidRPr="009449EA" w:rsidRDefault="00144F84" w:rsidP="00C009AB">
      <w:pPr>
        <w:pBdr>
          <w:top w:val="nil"/>
          <w:left w:val="nil"/>
          <w:bottom w:val="nil"/>
          <w:right w:val="nil"/>
          <w:between w:val="nil"/>
        </w:pBdr>
        <w:spacing w:after="0"/>
        <w:ind w:left="567"/>
        <w:jc w:val="both"/>
        <w:rPr>
          <w:rFonts w:ascii="Tahoma" w:eastAsia="Tahoma" w:hAnsi="Tahoma" w:cs="Tahoma"/>
          <w:sz w:val="18"/>
          <w:szCs w:val="18"/>
        </w:rPr>
      </w:pPr>
      <w:r w:rsidRPr="009449EA">
        <w:rPr>
          <w:rFonts w:ascii="Tahoma" w:eastAsia="Tahoma" w:hAnsi="Tahoma" w:cs="Tahoma"/>
          <w:sz w:val="18"/>
          <w:szCs w:val="18"/>
        </w:rPr>
        <w:t xml:space="preserve">Projekt składał się z: </w:t>
      </w:r>
    </w:p>
    <w:p w:rsidR="00F62D6B" w:rsidRPr="009449EA" w:rsidRDefault="00144F84" w:rsidP="00C009AB">
      <w:pPr>
        <w:pBdr>
          <w:top w:val="nil"/>
          <w:left w:val="nil"/>
          <w:bottom w:val="nil"/>
          <w:right w:val="nil"/>
          <w:between w:val="nil"/>
        </w:pBdr>
        <w:spacing w:after="0"/>
        <w:ind w:left="567"/>
        <w:jc w:val="both"/>
        <w:rPr>
          <w:rFonts w:ascii="Tahoma" w:eastAsia="Tahoma" w:hAnsi="Tahoma" w:cs="Tahoma"/>
          <w:sz w:val="18"/>
          <w:szCs w:val="18"/>
        </w:rPr>
      </w:pPr>
      <w:r w:rsidRPr="009449EA">
        <w:rPr>
          <w:rFonts w:ascii="Tahoma" w:eastAsia="Tahoma" w:hAnsi="Tahoma" w:cs="Tahoma"/>
          <w:sz w:val="18"/>
          <w:szCs w:val="18"/>
        </w:rPr>
        <w:t>- dyskusj</w:t>
      </w:r>
      <w:r w:rsidR="00EF6B40" w:rsidRPr="009449EA">
        <w:rPr>
          <w:rFonts w:ascii="Tahoma" w:eastAsia="Tahoma" w:hAnsi="Tahoma" w:cs="Tahoma"/>
          <w:sz w:val="18"/>
          <w:szCs w:val="18"/>
        </w:rPr>
        <w:t>i „</w:t>
      </w:r>
      <w:r w:rsidRPr="009449EA">
        <w:rPr>
          <w:rFonts w:ascii="Tahoma" w:eastAsia="Tahoma" w:hAnsi="Tahoma" w:cs="Tahoma"/>
          <w:sz w:val="18"/>
          <w:szCs w:val="18"/>
        </w:rPr>
        <w:t>Czy Polaków i Niemców łączy wspólna trauma?</w:t>
      </w:r>
      <w:r w:rsidR="00EF6B40" w:rsidRPr="009449EA">
        <w:rPr>
          <w:rFonts w:ascii="Tahoma" w:eastAsia="Tahoma" w:hAnsi="Tahoma" w:cs="Tahoma"/>
          <w:sz w:val="18"/>
          <w:szCs w:val="18"/>
        </w:rPr>
        <w:t>”</w:t>
      </w:r>
      <w:r w:rsidRPr="009449EA">
        <w:rPr>
          <w:rFonts w:ascii="Tahoma" w:eastAsia="Tahoma" w:hAnsi="Tahoma" w:cs="Tahoma"/>
          <w:sz w:val="18"/>
          <w:szCs w:val="18"/>
        </w:rPr>
        <w:t xml:space="preserve"> w Instytucie Polskim w Berlinie. Prof</w:t>
      </w:r>
      <w:r w:rsidR="00EF6B40" w:rsidRPr="009449EA">
        <w:rPr>
          <w:rFonts w:ascii="Tahoma" w:eastAsia="Tahoma" w:hAnsi="Tahoma" w:cs="Tahoma"/>
          <w:sz w:val="18"/>
          <w:szCs w:val="18"/>
        </w:rPr>
        <w:t xml:space="preserve">esor </w:t>
      </w:r>
      <w:r w:rsidRPr="009449EA">
        <w:rPr>
          <w:rFonts w:ascii="Tahoma" w:eastAsia="Tahoma" w:hAnsi="Tahoma" w:cs="Tahoma"/>
          <w:sz w:val="18"/>
          <w:szCs w:val="18"/>
        </w:rPr>
        <w:t xml:space="preserve">Karolina Wigura i </w:t>
      </w:r>
      <w:proofErr w:type="spellStart"/>
      <w:r w:rsidRPr="009449EA">
        <w:rPr>
          <w:rFonts w:ascii="Tahoma" w:eastAsia="Tahoma" w:hAnsi="Tahoma" w:cs="Tahoma"/>
          <w:sz w:val="18"/>
          <w:szCs w:val="18"/>
        </w:rPr>
        <w:t>Asal</w:t>
      </w:r>
      <w:proofErr w:type="spellEnd"/>
      <w:r w:rsidRPr="009449EA">
        <w:rPr>
          <w:rFonts w:ascii="Tahoma" w:eastAsia="Tahoma" w:hAnsi="Tahoma" w:cs="Tahoma"/>
          <w:sz w:val="18"/>
          <w:szCs w:val="18"/>
        </w:rPr>
        <w:t xml:space="preserve"> </w:t>
      </w:r>
      <w:proofErr w:type="spellStart"/>
      <w:r w:rsidRPr="009449EA">
        <w:rPr>
          <w:rFonts w:ascii="Tahoma" w:eastAsia="Tahoma" w:hAnsi="Tahoma" w:cs="Tahoma"/>
          <w:sz w:val="18"/>
          <w:szCs w:val="18"/>
        </w:rPr>
        <w:t>Dardan</w:t>
      </w:r>
      <w:proofErr w:type="spellEnd"/>
      <w:r w:rsidRPr="009449EA">
        <w:rPr>
          <w:rFonts w:ascii="Tahoma" w:eastAsia="Tahoma" w:hAnsi="Tahoma" w:cs="Tahoma"/>
          <w:sz w:val="18"/>
          <w:szCs w:val="18"/>
        </w:rPr>
        <w:t xml:space="preserve"> rozmawiały o traumach pokoleniowych i wpływie historii na nasze codzienne zachowania. Panel prowadziła Katharina </w:t>
      </w:r>
      <w:proofErr w:type="spellStart"/>
      <w:r w:rsidRPr="009449EA">
        <w:rPr>
          <w:rFonts w:ascii="Tahoma" w:eastAsia="Tahoma" w:hAnsi="Tahoma" w:cs="Tahoma"/>
          <w:sz w:val="18"/>
          <w:szCs w:val="18"/>
        </w:rPr>
        <w:t>Blumberg</w:t>
      </w:r>
      <w:proofErr w:type="spellEnd"/>
      <w:r w:rsidRPr="009449EA">
        <w:rPr>
          <w:rFonts w:ascii="Tahoma" w:eastAsia="Tahoma" w:hAnsi="Tahoma" w:cs="Tahoma"/>
          <w:sz w:val="18"/>
          <w:szCs w:val="18"/>
        </w:rPr>
        <w:t xml:space="preserve">-Stankiewicz. Debata została opublikowana na łamach Tygodnika </w:t>
      </w:r>
      <w:r w:rsidR="00EF6B40" w:rsidRPr="009449EA">
        <w:rPr>
          <w:rFonts w:ascii="Tahoma" w:eastAsia="Tahoma" w:hAnsi="Tahoma" w:cs="Tahoma"/>
          <w:sz w:val="18"/>
          <w:szCs w:val="18"/>
        </w:rPr>
        <w:t>„</w:t>
      </w:r>
      <w:r w:rsidRPr="009449EA">
        <w:rPr>
          <w:rFonts w:ascii="Tahoma" w:eastAsia="Tahoma" w:hAnsi="Tahoma" w:cs="Tahoma"/>
          <w:sz w:val="18"/>
          <w:szCs w:val="18"/>
        </w:rPr>
        <w:t>Kultur</w:t>
      </w:r>
      <w:r w:rsidR="00EF6B40" w:rsidRPr="009449EA">
        <w:rPr>
          <w:rFonts w:ascii="Tahoma" w:eastAsia="Tahoma" w:hAnsi="Tahoma" w:cs="Tahoma"/>
          <w:sz w:val="18"/>
          <w:szCs w:val="18"/>
        </w:rPr>
        <w:t>a</w:t>
      </w:r>
      <w:r w:rsidRPr="009449EA">
        <w:rPr>
          <w:rFonts w:ascii="Tahoma" w:eastAsia="Tahoma" w:hAnsi="Tahoma" w:cs="Tahoma"/>
          <w:sz w:val="18"/>
          <w:szCs w:val="18"/>
        </w:rPr>
        <w:t xml:space="preserve"> Liberaln</w:t>
      </w:r>
      <w:r w:rsidR="00EF6B40" w:rsidRPr="009449EA">
        <w:rPr>
          <w:rFonts w:ascii="Tahoma" w:eastAsia="Tahoma" w:hAnsi="Tahoma" w:cs="Tahoma"/>
          <w:sz w:val="18"/>
          <w:szCs w:val="18"/>
        </w:rPr>
        <w:t>a”</w:t>
      </w:r>
      <w:r w:rsidR="00DF53AA" w:rsidRPr="009449EA">
        <w:rPr>
          <w:rFonts w:ascii="Tahoma" w:eastAsia="Tahoma" w:hAnsi="Tahoma" w:cs="Tahoma"/>
          <w:sz w:val="18"/>
          <w:szCs w:val="18"/>
        </w:rPr>
        <w:t xml:space="preserve"> w grudniu 2025 r.</w:t>
      </w:r>
      <w:r w:rsidRPr="009449EA">
        <w:rPr>
          <w:rFonts w:ascii="Tahoma" w:eastAsia="Tahoma" w:hAnsi="Tahoma" w:cs="Tahoma"/>
          <w:sz w:val="18"/>
          <w:szCs w:val="18"/>
        </w:rPr>
        <w:t>;</w:t>
      </w:r>
    </w:p>
    <w:p w:rsidR="00F62D6B" w:rsidRPr="009449EA" w:rsidRDefault="00144F84" w:rsidP="00C009AB">
      <w:pPr>
        <w:pBdr>
          <w:top w:val="nil"/>
          <w:left w:val="nil"/>
          <w:bottom w:val="nil"/>
          <w:right w:val="nil"/>
          <w:between w:val="nil"/>
        </w:pBdr>
        <w:spacing w:after="0"/>
        <w:ind w:left="567"/>
        <w:jc w:val="both"/>
        <w:rPr>
          <w:rFonts w:ascii="Tahoma" w:eastAsia="Tahoma" w:hAnsi="Tahoma" w:cs="Tahoma"/>
          <w:sz w:val="18"/>
          <w:szCs w:val="18"/>
        </w:rPr>
      </w:pPr>
      <w:r w:rsidRPr="009449EA">
        <w:rPr>
          <w:rFonts w:ascii="Tahoma" w:eastAsia="Tahoma" w:hAnsi="Tahoma" w:cs="Tahoma"/>
          <w:sz w:val="18"/>
          <w:szCs w:val="18"/>
        </w:rPr>
        <w:t>- warsztat</w:t>
      </w:r>
      <w:r w:rsidR="00DF53AA" w:rsidRPr="009449EA">
        <w:rPr>
          <w:rFonts w:ascii="Tahoma" w:eastAsia="Tahoma" w:hAnsi="Tahoma" w:cs="Tahoma"/>
          <w:sz w:val="18"/>
          <w:szCs w:val="18"/>
        </w:rPr>
        <w:t>u</w:t>
      </w:r>
      <w:r w:rsidRPr="009449EA">
        <w:rPr>
          <w:rFonts w:ascii="Tahoma" w:eastAsia="Tahoma" w:hAnsi="Tahoma" w:cs="Tahoma"/>
          <w:sz w:val="18"/>
          <w:szCs w:val="18"/>
        </w:rPr>
        <w:t xml:space="preserve"> Jakuba Bodzionego z wprowadzeniem prof</w:t>
      </w:r>
      <w:r w:rsidR="00DF53AA" w:rsidRPr="009449EA">
        <w:rPr>
          <w:rFonts w:ascii="Tahoma" w:eastAsia="Tahoma" w:hAnsi="Tahoma" w:cs="Tahoma"/>
          <w:sz w:val="18"/>
          <w:szCs w:val="18"/>
        </w:rPr>
        <w:t>esor</w:t>
      </w:r>
      <w:r w:rsidRPr="009449EA">
        <w:rPr>
          <w:rFonts w:ascii="Tahoma" w:eastAsia="Tahoma" w:hAnsi="Tahoma" w:cs="Tahoma"/>
          <w:sz w:val="18"/>
          <w:szCs w:val="18"/>
        </w:rPr>
        <w:t xml:space="preserve"> Karoliny Wigu</w:t>
      </w:r>
      <w:r w:rsidR="00E941C5">
        <w:rPr>
          <w:rFonts w:ascii="Tahoma" w:eastAsia="Tahoma" w:hAnsi="Tahoma" w:cs="Tahoma"/>
          <w:sz w:val="18"/>
          <w:szCs w:val="18"/>
        </w:rPr>
        <w:t xml:space="preserve">ry w </w:t>
      </w:r>
      <w:proofErr w:type="spellStart"/>
      <w:r w:rsidR="00E941C5">
        <w:rPr>
          <w:rFonts w:ascii="Tahoma" w:eastAsia="Tahoma" w:hAnsi="Tahoma" w:cs="Tahoma"/>
          <w:sz w:val="18"/>
          <w:szCs w:val="18"/>
        </w:rPr>
        <w:t>Zentrum</w:t>
      </w:r>
      <w:proofErr w:type="spellEnd"/>
      <w:r w:rsidR="00E941C5">
        <w:rPr>
          <w:rFonts w:ascii="Tahoma" w:eastAsia="Tahoma" w:hAnsi="Tahoma" w:cs="Tahoma"/>
          <w:sz w:val="18"/>
          <w:szCs w:val="18"/>
        </w:rPr>
        <w:t xml:space="preserve"> Liberale </w:t>
      </w:r>
      <w:proofErr w:type="spellStart"/>
      <w:r w:rsidR="00E941C5">
        <w:rPr>
          <w:rFonts w:ascii="Tahoma" w:eastAsia="Tahoma" w:hAnsi="Tahoma" w:cs="Tahoma"/>
          <w:sz w:val="18"/>
          <w:szCs w:val="18"/>
        </w:rPr>
        <w:t>Moderne</w:t>
      </w:r>
      <w:proofErr w:type="spellEnd"/>
      <w:r w:rsidR="00E941C5">
        <w:rPr>
          <w:rFonts w:ascii="Tahoma" w:eastAsia="Tahoma" w:hAnsi="Tahoma" w:cs="Tahoma"/>
          <w:sz w:val="18"/>
          <w:szCs w:val="18"/>
        </w:rPr>
        <w:t xml:space="preserve"> w </w:t>
      </w:r>
      <w:r w:rsidRPr="009449EA">
        <w:rPr>
          <w:rFonts w:ascii="Tahoma" w:eastAsia="Tahoma" w:hAnsi="Tahoma" w:cs="Tahoma"/>
          <w:sz w:val="18"/>
          <w:szCs w:val="18"/>
        </w:rPr>
        <w:t xml:space="preserve">Berlinie. Wydarzenie dotyczyło ewolucji relacji polsko-ukraińskich po </w:t>
      </w:r>
      <w:proofErr w:type="spellStart"/>
      <w:r w:rsidR="00942C56" w:rsidRPr="009449EA">
        <w:rPr>
          <w:rFonts w:ascii="Tahoma" w:eastAsia="Tahoma" w:hAnsi="Tahoma" w:cs="Tahoma"/>
          <w:sz w:val="18"/>
          <w:szCs w:val="18"/>
        </w:rPr>
        <w:t>pełnoskalowej</w:t>
      </w:r>
      <w:proofErr w:type="spellEnd"/>
      <w:r w:rsidR="00942C56" w:rsidRPr="009449EA">
        <w:rPr>
          <w:rFonts w:ascii="Tahoma" w:eastAsia="Tahoma" w:hAnsi="Tahoma" w:cs="Tahoma"/>
          <w:sz w:val="18"/>
          <w:szCs w:val="18"/>
        </w:rPr>
        <w:t xml:space="preserve"> </w:t>
      </w:r>
      <w:r w:rsidRPr="009449EA">
        <w:rPr>
          <w:rFonts w:ascii="Tahoma" w:eastAsia="Tahoma" w:hAnsi="Tahoma" w:cs="Tahoma"/>
          <w:sz w:val="18"/>
          <w:szCs w:val="18"/>
        </w:rPr>
        <w:t>inwazji Rosji na Ukrainę w 2022 roku.</w:t>
      </w:r>
    </w:p>
    <w:p w:rsidR="00F62D6B" w:rsidRPr="009449EA" w:rsidRDefault="00144F84" w:rsidP="009449E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 w:hanging="283"/>
        <w:jc w:val="both"/>
        <w:rPr>
          <w:rFonts w:ascii="Tahoma" w:eastAsia="Tahoma" w:hAnsi="Tahoma" w:cs="Tahoma"/>
          <w:color w:val="000000"/>
          <w:sz w:val="18"/>
          <w:szCs w:val="18"/>
        </w:rPr>
      </w:pPr>
      <w:proofErr w:type="spellStart"/>
      <w:r w:rsidRPr="009449EA">
        <w:rPr>
          <w:rFonts w:ascii="Tahoma" w:eastAsia="Tahoma" w:hAnsi="Tahoma" w:cs="Tahoma"/>
          <w:b/>
          <w:bCs/>
          <w:color w:val="000000"/>
          <w:sz w:val="18"/>
          <w:szCs w:val="18"/>
        </w:rPr>
        <w:t>National</w:t>
      </w:r>
      <w:proofErr w:type="spellEnd"/>
      <w:r w:rsidRPr="009449EA">
        <w:rPr>
          <w:rFonts w:ascii="Tahoma" w:eastAsia="Tahoma" w:hAnsi="Tahoma" w:cs="Tahoma"/>
          <w:b/>
          <w:bCs/>
          <w:color w:val="000000"/>
          <w:sz w:val="18"/>
          <w:szCs w:val="18"/>
        </w:rPr>
        <w:t xml:space="preserve"> </w:t>
      </w:r>
      <w:proofErr w:type="spellStart"/>
      <w:r w:rsidRPr="009449EA">
        <w:rPr>
          <w:rFonts w:ascii="Tahoma" w:eastAsia="Tahoma" w:hAnsi="Tahoma" w:cs="Tahoma"/>
          <w:b/>
          <w:bCs/>
          <w:color w:val="000000"/>
          <w:sz w:val="18"/>
          <w:szCs w:val="18"/>
        </w:rPr>
        <w:t>Endowment</w:t>
      </w:r>
      <w:proofErr w:type="spellEnd"/>
      <w:r w:rsidRPr="009449EA">
        <w:rPr>
          <w:rFonts w:ascii="Tahoma" w:eastAsia="Tahoma" w:hAnsi="Tahoma" w:cs="Tahoma"/>
          <w:b/>
          <w:bCs/>
          <w:color w:val="000000"/>
          <w:sz w:val="18"/>
          <w:szCs w:val="18"/>
        </w:rPr>
        <w:t xml:space="preserve"> for </w:t>
      </w:r>
      <w:proofErr w:type="spellStart"/>
      <w:r w:rsidRPr="009449EA">
        <w:rPr>
          <w:rFonts w:ascii="Tahoma" w:eastAsia="Tahoma" w:hAnsi="Tahoma" w:cs="Tahoma"/>
          <w:b/>
          <w:bCs/>
          <w:color w:val="000000"/>
          <w:sz w:val="18"/>
          <w:szCs w:val="18"/>
        </w:rPr>
        <w:t>Democracy</w:t>
      </w:r>
      <w:proofErr w:type="spellEnd"/>
    </w:p>
    <w:p w:rsidR="00F62D6B" w:rsidRPr="009449EA" w:rsidRDefault="00144F84" w:rsidP="009449E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/>
        <w:jc w:val="both"/>
        <w:rPr>
          <w:rFonts w:ascii="Tahoma" w:eastAsia="Tahoma" w:hAnsi="Tahoma" w:cs="Tahoma"/>
          <w:color w:val="000000"/>
          <w:sz w:val="18"/>
          <w:szCs w:val="18"/>
        </w:rPr>
      </w:pPr>
      <w:r w:rsidRPr="009449EA">
        <w:rPr>
          <w:rFonts w:ascii="Tahoma" w:eastAsia="Tahoma" w:hAnsi="Tahoma" w:cs="Tahoma"/>
          <w:color w:val="000000"/>
          <w:sz w:val="18"/>
          <w:szCs w:val="18"/>
        </w:rPr>
        <w:t xml:space="preserve">Fundacja Kultura Liberalna w ramach działań związanych z tygodnikiem kontynuowała w </w:t>
      </w:r>
      <w:r w:rsidRPr="009449EA">
        <w:rPr>
          <w:rFonts w:ascii="Tahoma" w:eastAsia="Tahoma" w:hAnsi="Tahoma" w:cs="Tahoma"/>
          <w:sz w:val="18"/>
          <w:szCs w:val="18"/>
        </w:rPr>
        <w:t>2025</w:t>
      </w:r>
      <w:r w:rsidRPr="009449EA">
        <w:rPr>
          <w:rFonts w:ascii="Tahoma" w:eastAsia="Tahoma" w:hAnsi="Tahoma" w:cs="Tahoma"/>
          <w:color w:val="000000"/>
          <w:sz w:val="18"/>
          <w:szCs w:val="18"/>
        </w:rPr>
        <w:t xml:space="preserve"> roku projekt „</w:t>
      </w:r>
      <w:proofErr w:type="spellStart"/>
      <w:r w:rsidRPr="009449EA">
        <w:rPr>
          <w:rFonts w:ascii="Tahoma" w:eastAsia="Tahoma" w:hAnsi="Tahoma" w:cs="Tahoma"/>
          <w:color w:val="000000"/>
          <w:sz w:val="18"/>
          <w:szCs w:val="18"/>
        </w:rPr>
        <w:t>PraworządźMY</w:t>
      </w:r>
      <w:proofErr w:type="spellEnd"/>
      <w:r w:rsidRPr="009449EA">
        <w:rPr>
          <w:rFonts w:ascii="Tahoma" w:eastAsia="Tahoma" w:hAnsi="Tahoma" w:cs="Tahoma"/>
          <w:color w:val="000000"/>
          <w:sz w:val="18"/>
          <w:szCs w:val="18"/>
        </w:rPr>
        <w:t xml:space="preserve">” dzięki wsparciu </w:t>
      </w:r>
      <w:proofErr w:type="spellStart"/>
      <w:r w:rsidRPr="009449EA">
        <w:rPr>
          <w:rFonts w:ascii="Tahoma" w:eastAsia="Tahoma" w:hAnsi="Tahoma" w:cs="Tahoma"/>
          <w:color w:val="000000"/>
          <w:sz w:val="18"/>
          <w:szCs w:val="18"/>
        </w:rPr>
        <w:t>National</w:t>
      </w:r>
      <w:proofErr w:type="spellEnd"/>
      <w:r w:rsidRPr="009449EA">
        <w:rPr>
          <w:rFonts w:ascii="Tahoma" w:eastAsia="Tahoma" w:hAnsi="Tahoma" w:cs="Tahoma"/>
          <w:color w:val="000000"/>
          <w:sz w:val="18"/>
          <w:szCs w:val="18"/>
        </w:rPr>
        <w:t xml:space="preserve"> </w:t>
      </w:r>
      <w:proofErr w:type="spellStart"/>
      <w:r w:rsidRPr="009449EA">
        <w:rPr>
          <w:rFonts w:ascii="Tahoma" w:eastAsia="Tahoma" w:hAnsi="Tahoma" w:cs="Tahoma"/>
          <w:color w:val="000000"/>
          <w:sz w:val="18"/>
          <w:szCs w:val="18"/>
        </w:rPr>
        <w:t>Endowment</w:t>
      </w:r>
      <w:proofErr w:type="spellEnd"/>
      <w:r w:rsidRPr="009449EA">
        <w:rPr>
          <w:rFonts w:ascii="Tahoma" w:eastAsia="Tahoma" w:hAnsi="Tahoma" w:cs="Tahoma"/>
          <w:color w:val="000000"/>
          <w:sz w:val="18"/>
          <w:szCs w:val="18"/>
        </w:rPr>
        <w:t xml:space="preserve"> for </w:t>
      </w:r>
      <w:proofErr w:type="spellStart"/>
      <w:r w:rsidRPr="009449EA">
        <w:rPr>
          <w:rFonts w:ascii="Tahoma" w:eastAsia="Tahoma" w:hAnsi="Tahoma" w:cs="Tahoma"/>
          <w:color w:val="000000"/>
          <w:sz w:val="18"/>
          <w:szCs w:val="18"/>
        </w:rPr>
        <w:t>Democracy</w:t>
      </w:r>
      <w:proofErr w:type="spellEnd"/>
      <w:r w:rsidRPr="009449EA">
        <w:rPr>
          <w:rFonts w:ascii="Tahoma" w:eastAsia="Tahoma" w:hAnsi="Tahoma" w:cs="Tahoma"/>
          <w:color w:val="000000"/>
          <w:sz w:val="18"/>
          <w:szCs w:val="18"/>
        </w:rPr>
        <w:t>. Projekt powstał po to, by w przystępny i jasny sposób pokazać, na czym polega kryzys praworządności w Polsce i pozostałych krajach Europy Środkowo-Wschodniej.</w:t>
      </w:r>
    </w:p>
    <w:p w:rsidR="00F62D6B" w:rsidRPr="009449EA" w:rsidRDefault="00144F84" w:rsidP="009449EA">
      <w:pPr>
        <w:spacing w:after="0" w:line="276" w:lineRule="auto"/>
        <w:ind w:left="567"/>
        <w:jc w:val="both"/>
        <w:rPr>
          <w:rFonts w:ascii="Tahoma" w:eastAsia="Tahoma" w:hAnsi="Tahoma" w:cs="Tahoma"/>
          <w:sz w:val="18"/>
          <w:szCs w:val="18"/>
        </w:rPr>
      </w:pPr>
      <w:r w:rsidRPr="009449EA">
        <w:rPr>
          <w:rFonts w:ascii="Tahoma" w:eastAsia="Tahoma" w:hAnsi="Tahoma" w:cs="Tahoma"/>
          <w:sz w:val="18"/>
          <w:szCs w:val="18"/>
        </w:rPr>
        <w:t xml:space="preserve">W ramach trzeciej edycji projektu, realizowanej w 2025 roku we współpracy z partnerami międzynarodowymi, opublikowano cykl podcastów poświęconych najnowszym wydarzeniom związanym z praworządnością w Polsce i Stanach Zjednoczonych, znaczeniu wyborów prezydenckich oraz szerszym przemianom instytucjonalnym w regionie. Istotnym elementem projektu było również wzmocnienie działań popularyzatorskich – wszystkie materiały zostały udostępnione na stronie internetowej Fundacji oraz na kluczowych platformach </w:t>
      </w:r>
      <w:proofErr w:type="spellStart"/>
      <w:r w:rsidRPr="009449EA">
        <w:rPr>
          <w:rFonts w:ascii="Tahoma" w:eastAsia="Tahoma" w:hAnsi="Tahoma" w:cs="Tahoma"/>
          <w:sz w:val="18"/>
          <w:szCs w:val="18"/>
        </w:rPr>
        <w:t>streamingowych</w:t>
      </w:r>
      <w:proofErr w:type="spellEnd"/>
      <w:r w:rsidRPr="009449EA">
        <w:rPr>
          <w:rFonts w:ascii="Tahoma" w:eastAsia="Tahoma" w:hAnsi="Tahoma" w:cs="Tahoma"/>
          <w:sz w:val="18"/>
          <w:szCs w:val="18"/>
        </w:rPr>
        <w:t xml:space="preserve">, takich jak Apple </w:t>
      </w:r>
      <w:proofErr w:type="spellStart"/>
      <w:r w:rsidRPr="009449EA">
        <w:rPr>
          <w:rFonts w:ascii="Tahoma" w:eastAsia="Tahoma" w:hAnsi="Tahoma" w:cs="Tahoma"/>
          <w:sz w:val="18"/>
          <w:szCs w:val="18"/>
        </w:rPr>
        <w:t>Podcasts</w:t>
      </w:r>
      <w:proofErr w:type="spellEnd"/>
      <w:r w:rsidRPr="009449EA">
        <w:rPr>
          <w:rFonts w:ascii="Tahoma" w:eastAsia="Tahoma" w:hAnsi="Tahoma" w:cs="Tahoma"/>
          <w:sz w:val="18"/>
          <w:szCs w:val="18"/>
        </w:rPr>
        <w:t xml:space="preserve">, </w:t>
      </w:r>
      <w:proofErr w:type="spellStart"/>
      <w:r w:rsidRPr="009449EA">
        <w:rPr>
          <w:rFonts w:ascii="Tahoma" w:eastAsia="Tahoma" w:hAnsi="Tahoma" w:cs="Tahoma"/>
          <w:sz w:val="18"/>
          <w:szCs w:val="18"/>
        </w:rPr>
        <w:t>Spotify</w:t>
      </w:r>
      <w:proofErr w:type="spellEnd"/>
      <w:r w:rsidRPr="009449EA">
        <w:rPr>
          <w:rFonts w:ascii="Tahoma" w:eastAsia="Tahoma" w:hAnsi="Tahoma" w:cs="Tahoma"/>
          <w:sz w:val="18"/>
          <w:szCs w:val="18"/>
        </w:rPr>
        <w:t xml:space="preserve"> i YouTube.</w:t>
      </w:r>
    </w:p>
    <w:p w:rsidR="00F62D6B" w:rsidRPr="009449EA" w:rsidRDefault="00144F84" w:rsidP="009449EA">
      <w:pPr>
        <w:spacing w:after="0" w:line="276" w:lineRule="auto"/>
        <w:ind w:left="567"/>
        <w:jc w:val="both"/>
        <w:rPr>
          <w:rFonts w:ascii="Tahoma" w:eastAsia="Tahoma" w:hAnsi="Tahoma" w:cs="Tahoma"/>
          <w:sz w:val="18"/>
          <w:szCs w:val="18"/>
        </w:rPr>
      </w:pPr>
      <w:r w:rsidRPr="009449EA">
        <w:rPr>
          <w:rFonts w:ascii="Tahoma" w:eastAsia="Tahoma" w:hAnsi="Tahoma" w:cs="Tahoma"/>
          <w:sz w:val="18"/>
          <w:szCs w:val="18"/>
        </w:rPr>
        <w:t>Publikacjom towarzyszyła spójna i profesjonalna oprawa komunikacyjna. Materiały były aktywnie promowane w kanałach mediów społecznościowych Fundacji (Facebook, X, Instagram), a każdej publikacji towarzyszyły dedykowane materiały graficzne, co pozwoliło na zwiększenie zasięgu oraz sku</w:t>
      </w:r>
      <w:r w:rsidR="00E941C5">
        <w:rPr>
          <w:rFonts w:ascii="Tahoma" w:eastAsia="Tahoma" w:hAnsi="Tahoma" w:cs="Tahoma"/>
          <w:sz w:val="18"/>
          <w:szCs w:val="18"/>
        </w:rPr>
        <w:t>teczne dotarcie do szerokiego i </w:t>
      </w:r>
      <w:r w:rsidRPr="009449EA">
        <w:rPr>
          <w:rFonts w:ascii="Tahoma" w:eastAsia="Tahoma" w:hAnsi="Tahoma" w:cs="Tahoma"/>
          <w:sz w:val="18"/>
          <w:szCs w:val="18"/>
        </w:rPr>
        <w:t>zróżnicowanego grona odbiorców.</w:t>
      </w:r>
    </w:p>
    <w:p w:rsidR="00F62D6B" w:rsidRPr="009449EA" w:rsidRDefault="00144F84" w:rsidP="009449EA">
      <w:pPr>
        <w:spacing w:after="0" w:line="276" w:lineRule="auto"/>
        <w:ind w:left="567"/>
        <w:jc w:val="both"/>
        <w:rPr>
          <w:rFonts w:ascii="Tahoma" w:eastAsia="Tahoma" w:hAnsi="Tahoma" w:cs="Tahoma"/>
          <w:sz w:val="18"/>
          <w:szCs w:val="18"/>
        </w:rPr>
      </w:pPr>
      <w:r w:rsidRPr="009449EA">
        <w:rPr>
          <w:rFonts w:ascii="Tahoma" w:eastAsia="Tahoma" w:hAnsi="Tahoma" w:cs="Tahoma"/>
          <w:sz w:val="18"/>
          <w:szCs w:val="18"/>
        </w:rPr>
        <w:t>Wśród gości projektu znaleźli się wybitni eksperci i praktycy prawa, m.in. Wojciech Sadurski – profesor nauk prawnych, filozof i politolog; Krystian Markiewicz – prezes Stowarzysz</w:t>
      </w:r>
      <w:r w:rsidR="00E941C5">
        <w:rPr>
          <w:rFonts w:ascii="Tahoma" w:eastAsia="Tahoma" w:hAnsi="Tahoma" w:cs="Tahoma"/>
          <w:sz w:val="18"/>
          <w:szCs w:val="18"/>
        </w:rPr>
        <w:t>enia Sędziów „</w:t>
      </w:r>
      <w:proofErr w:type="spellStart"/>
      <w:r w:rsidR="00E941C5">
        <w:rPr>
          <w:rFonts w:ascii="Tahoma" w:eastAsia="Tahoma" w:hAnsi="Tahoma" w:cs="Tahoma"/>
          <w:sz w:val="18"/>
          <w:szCs w:val="18"/>
        </w:rPr>
        <w:t>Iustitia</w:t>
      </w:r>
      <w:proofErr w:type="spellEnd"/>
      <w:r w:rsidR="00E941C5">
        <w:rPr>
          <w:rFonts w:ascii="Tahoma" w:eastAsia="Tahoma" w:hAnsi="Tahoma" w:cs="Tahoma"/>
          <w:sz w:val="18"/>
          <w:szCs w:val="18"/>
        </w:rPr>
        <w:t>”, wraz z </w:t>
      </w:r>
      <w:r w:rsidRPr="009449EA">
        <w:rPr>
          <w:rFonts w:ascii="Tahoma" w:eastAsia="Tahoma" w:hAnsi="Tahoma" w:cs="Tahoma"/>
          <w:sz w:val="18"/>
          <w:szCs w:val="18"/>
        </w:rPr>
        <w:t>Bartłomiejem Przymusińskim – rzecznikiem prasowym stowarzyszenia; a także Marcin Wolny – adwokat związany z Helsińską Fundacją Praw Człowieka.</w:t>
      </w:r>
    </w:p>
    <w:p w:rsidR="00F62D6B" w:rsidRPr="009449EA" w:rsidRDefault="00144F84" w:rsidP="009449E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283"/>
        <w:jc w:val="both"/>
        <w:rPr>
          <w:rFonts w:ascii="Tahoma" w:eastAsia="Tahoma" w:hAnsi="Tahoma" w:cs="Tahoma"/>
          <w:color w:val="000000"/>
          <w:sz w:val="18"/>
          <w:szCs w:val="18"/>
        </w:rPr>
      </w:pPr>
      <w:r w:rsidRPr="009449EA">
        <w:rPr>
          <w:rFonts w:ascii="Tahoma" w:eastAsia="Tahoma" w:hAnsi="Tahoma" w:cs="Tahoma"/>
          <w:color w:val="000000"/>
          <w:sz w:val="18"/>
          <w:szCs w:val="18"/>
        </w:rPr>
        <w:t>Fundacja Kultura Liberalna w ramach działań związanych z tygodnikiem była w 202</w:t>
      </w:r>
      <w:r w:rsidRPr="009449EA">
        <w:rPr>
          <w:rFonts w:ascii="Tahoma" w:eastAsia="Tahoma" w:hAnsi="Tahoma" w:cs="Tahoma"/>
          <w:sz w:val="18"/>
          <w:szCs w:val="18"/>
        </w:rPr>
        <w:t>5</w:t>
      </w:r>
      <w:r w:rsidRPr="009449EA">
        <w:rPr>
          <w:rFonts w:ascii="Tahoma" w:eastAsia="Tahoma" w:hAnsi="Tahoma" w:cs="Tahoma"/>
          <w:color w:val="000000"/>
          <w:sz w:val="18"/>
          <w:szCs w:val="18"/>
        </w:rPr>
        <w:t xml:space="preserve"> roku uczestnikiem </w:t>
      </w:r>
      <w:r w:rsidRPr="009449EA">
        <w:rPr>
          <w:rFonts w:ascii="Tahoma" w:eastAsia="Tahoma" w:hAnsi="Tahoma" w:cs="Tahoma"/>
          <w:b/>
          <w:bCs/>
          <w:color w:val="000000"/>
          <w:sz w:val="18"/>
          <w:szCs w:val="18"/>
        </w:rPr>
        <w:t>międzynarodowego projektu PERSPECTIVES 2</w:t>
      </w:r>
      <w:r w:rsidRPr="009449EA">
        <w:rPr>
          <w:rFonts w:ascii="Tahoma" w:eastAsia="Tahoma" w:hAnsi="Tahoma" w:cs="Tahoma"/>
          <w:color w:val="000000"/>
          <w:sz w:val="18"/>
          <w:szCs w:val="18"/>
        </w:rPr>
        <w:t xml:space="preserve"> i jego kontynuacji</w:t>
      </w:r>
      <w:r w:rsidRPr="009449EA">
        <w:rPr>
          <w:rFonts w:ascii="Tahoma" w:eastAsia="Tahoma" w:hAnsi="Tahoma" w:cs="Tahoma"/>
          <w:b/>
          <w:bCs/>
          <w:color w:val="000000"/>
          <w:sz w:val="18"/>
          <w:szCs w:val="18"/>
        </w:rPr>
        <w:t xml:space="preserve"> PERSPECTIVES </w:t>
      </w:r>
      <w:r w:rsidRPr="009449EA">
        <w:rPr>
          <w:rFonts w:ascii="Tahoma" w:eastAsia="Tahoma" w:hAnsi="Tahoma" w:cs="Tahoma"/>
          <w:b/>
          <w:bCs/>
          <w:sz w:val="18"/>
          <w:szCs w:val="18"/>
        </w:rPr>
        <w:t>3</w:t>
      </w:r>
      <w:r w:rsidRPr="009449EA">
        <w:rPr>
          <w:rFonts w:ascii="Tahoma" w:eastAsia="Tahoma" w:hAnsi="Tahoma" w:cs="Tahoma"/>
          <w:b/>
          <w:bCs/>
          <w:color w:val="000000"/>
          <w:sz w:val="18"/>
          <w:szCs w:val="18"/>
        </w:rPr>
        <w:t>.</w:t>
      </w:r>
      <w:r w:rsidRPr="009449EA">
        <w:rPr>
          <w:rFonts w:ascii="Tahoma" w:eastAsia="Tahoma" w:hAnsi="Tahoma" w:cs="Tahoma"/>
          <w:color w:val="000000"/>
          <w:sz w:val="18"/>
          <w:szCs w:val="18"/>
        </w:rPr>
        <w:t xml:space="preserve"> </w:t>
      </w:r>
    </w:p>
    <w:p w:rsidR="00F62D6B" w:rsidRPr="009449EA" w:rsidRDefault="00144F84" w:rsidP="009449E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/>
        <w:jc w:val="both"/>
        <w:rPr>
          <w:rFonts w:ascii="Tahoma" w:eastAsia="Tahoma" w:hAnsi="Tahoma" w:cs="Tahoma"/>
          <w:color w:val="000000"/>
          <w:sz w:val="18"/>
          <w:szCs w:val="18"/>
        </w:rPr>
      </w:pPr>
      <w:r w:rsidRPr="009449EA">
        <w:rPr>
          <w:rFonts w:ascii="Tahoma" w:eastAsia="Tahoma" w:hAnsi="Tahoma" w:cs="Tahoma"/>
          <w:color w:val="000000"/>
          <w:sz w:val="18"/>
          <w:szCs w:val="18"/>
        </w:rPr>
        <w:lastRenderedPageBreak/>
        <w:t>Celem PERSPECTIVES jest stworzenie europejskiego krajobrazu medialnego, który odzwierciedla dzisiejszą złożoną rzeczywistość dając przestrzeń zróżnicowanym głosom i perspektywom. Projekt jest współfinansowany przez Unię Europejską i realizowany w latach 2023-2025 przez międzynarodową sieć redakcyjną pod kierownictwem Goethe-</w:t>
      </w:r>
      <w:proofErr w:type="spellStart"/>
      <w:r w:rsidRPr="009449EA">
        <w:rPr>
          <w:rFonts w:ascii="Tahoma" w:eastAsia="Tahoma" w:hAnsi="Tahoma" w:cs="Tahoma"/>
          <w:color w:val="000000"/>
          <w:sz w:val="18"/>
          <w:szCs w:val="18"/>
        </w:rPr>
        <w:t>Institut</w:t>
      </w:r>
      <w:proofErr w:type="spellEnd"/>
      <w:r w:rsidRPr="009449EA">
        <w:rPr>
          <w:rFonts w:ascii="Tahoma" w:eastAsia="Tahoma" w:hAnsi="Tahoma" w:cs="Tahoma"/>
          <w:color w:val="000000"/>
          <w:sz w:val="18"/>
          <w:szCs w:val="18"/>
        </w:rPr>
        <w:t>, PERSPECTIVES oferuje prowokujące do myślenia treści z szerokiego zakresu tematów o znaczeniu ogólnoeuropejskim.</w:t>
      </w:r>
    </w:p>
    <w:p w:rsidR="00F62D6B" w:rsidRPr="009449EA" w:rsidRDefault="00144F84" w:rsidP="009449E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/>
        <w:jc w:val="both"/>
        <w:rPr>
          <w:rFonts w:ascii="Tahoma" w:eastAsia="Tahoma" w:hAnsi="Tahoma" w:cs="Tahoma"/>
          <w:color w:val="000000"/>
          <w:sz w:val="18"/>
          <w:szCs w:val="18"/>
        </w:rPr>
      </w:pPr>
      <w:r w:rsidRPr="009449EA">
        <w:rPr>
          <w:rFonts w:ascii="Tahoma" w:eastAsia="Tahoma" w:hAnsi="Tahoma" w:cs="Tahoma"/>
          <w:color w:val="000000"/>
          <w:sz w:val="18"/>
          <w:szCs w:val="18"/>
        </w:rPr>
        <w:t xml:space="preserve">Każda temat podejmowany w ramach projektu – czy to w formie artykułu, </w:t>
      </w:r>
      <w:proofErr w:type="spellStart"/>
      <w:r w:rsidRPr="009449EA">
        <w:rPr>
          <w:rFonts w:ascii="Tahoma" w:eastAsia="Tahoma" w:hAnsi="Tahoma" w:cs="Tahoma"/>
          <w:color w:val="000000"/>
          <w:sz w:val="18"/>
          <w:szCs w:val="18"/>
        </w:rPr>
        <w:t>podcastu</w:t>
      </w:r>
      <w:proofErr w:type="spellEnd"/>
      <w:r w:rsidRPr="009449EA">
        <w:rPr>
          <w:rFonts w:ascii="Tahoma" w:eastAsia="Tahoma" w:hAnsi="Tahoma" w:cs="Tahoma"/>
          <w:color w:val="000000"/>
          <w:sz w:val="18"/>
          <w:szCs w:val="18"/>
        </w:rPr>
        <w:t xml:space="preserve"> czy wideo – był opracowywany przez co najmniej dwa zespoły redakcyjne z różnych krajów partnerskich. Dziennikarze z Europy Środkowo-Wschodniej współpracowali zatem ponad granicami, dostarczając treści na różnych platformach</w:t>
      </w:r>
      <w:r w:rsidR="00E941C5">
        <w:rPr>
          <w:rFonts w:ascii="Tahoma" w:eastAsia="Tahoma" w:hAnsi="Tahoma" w:cs="Tahoma"/>
          <w:color w:val="000000"/>
          <w:sz w:val="18"/>
          <w:szCs w:val="18"/>
        </w:rPr>
        <w:br/>
      </w:r>
      <w:bookmarkStart w:id="1" w:name="_GoBack"/>
      <w:bookmarkEnd w:id="1"/>
      <w:r w:rsidRPr="009449EA">
        <w:rPr>
          <w:rFonts w:ascii="Tahoma" w:eastAsia="Tahoma" w:hAnsi="Tahoma" w:cs="Tahoma"/>
          <w:color w:val="000000"/>
          <w:sz w:val="18"/>
          <w:szCs w:val="18"/>
        </w:rPr>
        <w:t>i w różnych językach.</w:t>
      </w:r>
    </w:p>
    <w:p w:rsidR="00F62D6B" w:rsidRPr="009449EA" w:rsidRDefault="00144F84" w:rsidP="009449E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/>
        <w:jc w:val="both"/>
        <w:rPr>
          <w:rFonts w:ascii="Tahoma" w:eastAsia="Tahoma" w:hAnsi="Tahoma" w:cs="Tahoma"/>
          <w:color w:val="000000"/>
          <w:sz w:val="18"/>
          <w:szCs w:val="18"/>
        </w:rPr>
      </w:pPr>
      <w:r w:rsidRPr="009449EA">
        <w:rPr>
          <w:rFonts w:ascii="Tahoma" w:eastAsia="Tahoma" w:hAnsi="Tahoma" w:cs="Tahoma"/>
          <w:color w:val="000000"/>
          <w:sz w:val="18"/>
          <w:szCs w:val="18"/>
        </w:rPr>
        <w:t>Wszystkie treści dziennikarskie publikowane w ramach PERSPECTIVES</w:t>
      </w:r>
      <w:r w:rsidRPr="009449EA">
        <w:rPr>
          <w:rFonts w:ascii="Tahoma" w:eastAsia="Tahoma" w:hAnsi="Tahoma" w:cs="Tahoma"/>
          <w:sz w:val="18"/>
          <w:szCs w:val="18"/>
        </w:rPr>
        <w:t xml:space="preserve">, </w:t>
      </w:r>
      <w:r w:rsidRPr="009449EA">
        <w:rPr>
          <w:rFonts w:ascii="Tahoma" w:eastAsia="Tahoma" w:hAnsi="Tahoma" w:cs="Tahoma"/>
          <w:color w:val="000000"/>
          <w:sz w:val="18"/>
          <w:szCs w:val="18"/>
        </w:rPr>
        <w:t xml:space="preserve">PERSPECTIVES 2 i PERSPECTIVES 3 przez Fundację Kultura Liberalna można znaleźć na stronach internetowych tygodnika „Kultura Liberalna” oraz na stronach partnerów. W ramach PERSPECTIVES 2 </w:t>
      </w:r>
      <w:r w:rsidRPr="009449EA">
        <w:rPr>
          <w:rFonts w:ascii="Tahoma" w:eastAsia="Tahoma" w:hAnsi="Tahoma" w:cs="Tahoma"/>
          <w:sz w:val="18"/>
          <w:szCs w:val="18"/>
        </w:rPr>
        <w:t>i</w:t>
      </w:r>
      <w:r w:rsidRPr="009449EA">
        <w:rPr>
          <w:rFonts w:ascii="Tahoma" w:eastAsia="Tahoma" w:hAnsi="Tahoma" w:cs="Tahoma"/>
          <w:color w:val="000000"/>
          <w:sz w:val="18"/>
          <w:szCs w:val="18"/>
        </w:rPr>
        <w:t xml:space="preserve"> PERSPECTIVES 3 Fundacja Kultura Liberalna współpracowała z EPER </w:t>
      </w:r>
      <w:proofErr w:type="spellStart"/>
      <w:r w:rsidRPr="009449EA">
        <w:rPr>
          <w:rFonts w:ascii="Tahoma" w:eastAsia="Tahoma" w:hAnsi="Tahoma" w:cs="Tahoma"/>
          <w:color w:val="000000"/>
          <w:sz w:val="18"/>
          <w:szCs w:val="18"/>
        </w:rPr>
        <w:t>Rádió</w:t>
      </w:r>
      <w:proofErr w:type="spellEnd"/>
      <w:r w:rsidRPr="009449EA">
        <w:rPr>
          <w:rFonts w:ascii="Tahoma" w:eastAsia="Tahoma" w:hAnsi="Tahoma" w:cs="Tahoma"/>
          <w:color w:val="000000"/>
          <w:sz w:val="18"/>
          <w:szCs w:val="18"/>
        </w:rPr>
        <w:t xml:space="preserve"> (Węgry), </w:t>
      </w:r>
      <w:proofErr w:type="spellStart"/>
      <w:r w:rsidRPr="009449EA">
        <w:rPr>
          <w:rFonts w:ascii="Tahoma" w:eastAsia="Tahoma" w:hAnsi="Tahoma" w:cs="Tahoma"/>
          <w:color w:val="000000"/>
          <w:sz w:val="18"/>
          <w:szCs w:val="18"/>
        </w:rPr>
        <w:t>Jádu</w:t>
      </w:r>
      <w:proofErr w:type="spellEnd"/>
      <w:r w:rsidRPr="009449EA">
        <w:rPr>
          <w:rFonts w:ascii="Tahoma" w:eastAsia="Tahoma" w:hAnsi="Tahoma" w:cs="Tahoma"/>
          <w:color w:val="000000"/>
          <w:sz w:val="18"/>
          <w:szCs w:val="18"/>
        </w:rPr>
        <w:t xml:space="preserve"> Magazine (Czechy), </w:t>
      </w:r>
      <w:proofErr w:type="spellStart"/>
      <w:r w:rsidRPr="009449EA">
        <w:rPr>
          <w:rFonts w:ascii="Tahoma" w:eastAsia="Tahoma" w:hAnsi="Tahoma" w:cs="Tahoma"/>
          <w:color w:val="000000"/>
          <w:sz w:val="18"/>
          <w:szCs w:val="18"/>
        </w:rPr>
        <w:t>Kapitál</w:t>
      </w:r>
      <w:proofErr w:type="spellEnd"/>
      <w:r w:rsidRPr="009449EA">
        <w:rPr>
          <w:rFonts w:ascii="Tahoma" w:eastAsia="Tahoma" w:hAnsi="Tahoma" w:cs="Tahoma"/>
          <w:color w:val="000000"/>
          <w:sz w:val="18"/>
          <w:szCs w:val="18"/>
        </w:rPr>
        <w:t xml:space="preserve"> (Słowacja), N</w:t>
      </w:r>
      <w:r w:rsidRPr="009449EA">
        <w:rPr>
          <w:rFonts w:ascii="Tahoma" w:eastAsia="Tahoma" w:hAnsi="Tahoma" w:cs="Tahoma"/>
          <w:sz w:val="18"/>
          <w:szCs w:val="18"/>
        </w:rPr>
        <w:t>ARA</w:t>
      </w:r>
      <w:r w:rsidRPr="009449EA">
        <w:rPr>
          <w:rFonts w:ascii="Tahoma" w:eastAsia="Tahoma" w:hAnsi="Tahoma" w:cs="Tahoma"/>
          <w:color w:val="000000"/>
          <w:sz w:val="18"/>
          <w:szCs w:val="18"/>
        </w:rPr>
        <w:t xml:space="preserve"> (Litwa)</w:t>
      </w:r>
      <w:r w:rsidRPr="009449EA">
        <w:rPr>
          <w:rFonts w:ascii="Tahoma" w:eastAsia="Tahoma" w:hAnsi="Tahoma" w:cs="Tahoma"/>
          <w:sz w:val="18"/>
          <w:szCs w:val="18"/>
        </w:rPr>
        <w:t xml:space="preserve">, </w:t>
      </w:r>
      <w:proofErr w:type="spellStart"/>
      <w:r w:rsidRPr="009449EA">
        <w:rPr>
          <w:rFonts w:ascii="Tahoma" w:eastAsia="Tahoma" w:hAnsi="Tahoma" w:cs="Tahoma"/>
          <w:color w:val="000000"/>
          <w:sz w:val="18"/>
          <w:szCs w:val="18"/>
        </w:rPr>
        <w:t>Revue</w:t>
      </w:r>
      <w:proofErr w:type="spellEnd"/>
      <w:r w:rsidRPr="009449EA">
        <w:rPr>
          <w:rFonts w:ascii="Tahoma" w:eastAsia="Tahoma" w:hAnsi="Tahoma" w:cs="Tahoma"/>
          <w:color w:val="000000"/>
          <w:sz w:val="18"/>
          <w:szCs w:val="18"/>
        </w:rPr>
        <w:t xml:space="preserve"> </w:t>
      </w:r>
      <w:proofErr w:type="spellStart"/>
      <w:r w:rsidRPr="009449EA">
        <w:rPr>
          <w:rFonts w:ascii="Tahoma" w:eastAsia="Tahoma" w:hAnsi="Tahoma" w:cs="Tahoma"/>
          <w:color w:val="000000"/>
          <w:sz w:val="18"/>
          <w:szCs w:val="18"/>
        </w:rPr>
        <w:t>Prostor</w:t>
      </w:r>
      <w:proofErr w:type="spellEnd"/>
      <w:r w:rsidRPr="009449EA">
        <w:rPr>
          <w:rFonts w:ascii="Tahoma" w:eastAsia="Tahoma" w:hAnsi="Tahoma" w:cs="Tahoma"/>
          <w:sz w:val="18"/>
          <w:szCs w:val="18"/>
        </w:rPr>
        <w:t xml:space="preserve"> (Czechy) i </w:t>
      </w:r>
      <w:proofErr w:type="spellStart"/>
      <w:r w:rsidRPr="009449EA">
        <w:rPr>
          <w:rFonts w:ascii="Tahoma" w:eastAsia="Tahoma" w:hAnsi="Tahoma" w:cs="Tahoma"/>
          <w:color w:val="000000"/>
          <w:sz w:val="18"/>
          <w:szCs w:val="18"/>
        </w:rPr>
        <w:t>Narvamus</w:t>
      </w:r>
      <w:proofErr w:type="spellEnd"/>
      <w:r w:rsidRPr="009449EA">
        <w:rPr>
          <w:rFonts w:ascii="Tahoma" w:eastAsia="Tahoma" w:hAnsi="Tahoma" w:cs="Tahoma"/>
          <w:color w:val="000000"/>
          <w:sz w:val="18"/>
          <w:szCs w:val="18"/>
        </w:rPr>
        <w:t xml:space="preserve"> (Estonia). Więcej szczegółowych informacji o projekcie znajduje się pod adresem: www.perspectives-media.eu</w:t>
      </w:r>
    </w:p>
    <w:p w:rsidR="00F62D6B" w:rsidRPr="009449EA" w:rsidRDefault="00144F84" w:rsidP="00B908CA">
      <w:pPr>
        <w:pStyle w:val="Akapitzlist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283"/>
        <w:jc w:val="both"/>
        <w:rPr>
          <w:rFonts w:ascii="Tahoma" w:eastAsia="Tahoma" w:hAnsi="Tahoma" w:cs="Tahoma"/>
          <w:b/>
          <w:bCs/>
          <w:sz w:val="18"/>
          <w:szCs w:val="18"/>
        </w:rPr>
      </w:pPr>
      <w:r w:rsidRPr="009449EA">
        <w:rPr>
          <w:rFonts w:ascii="Tahoma" w:eastAsia="Tahoma" w:hAnsi="Tahoma" w:cs="Tahoma"/>
          <w:b/>
          <w:bCs/>
          <w:sz w:val="18"/>
          <w:szCs w:val="18"/>
        </w:rPr>
        <w:t>Ministerstwo Kultury i Dz</w:t>
      </w:r>
      <w:r w:rsidR="004B7C38">
        <w:rPr>
          <w:rFonts w:ascii="Tahoma" w:eastAsia="Tahoma" w:hAnsi="Tahoma" w:cs="Tahoma"/>
          <w:b/>
          <w:bCs/>
          <w:sz w:val="18"/>
          <w:szCs w:val="18"/>
        </w:rPr>
        <w:t>iedzictwa Narodowego, Programy „</w:t>
      </w:r>
      <w:r w:rsidRPr="009449EA">
        <w:rPr>
          <w:rFonts w:ascii="Tahoma" w:eastAsia="Tahoma" w:hAnsi="Tahoma" w:cs="Tahoma"/>
          <w:b/>
          <w:bCs/>
          <w:sz w:val="18"/>
          <w:szCs w:val="18"/>
        </w:rPr>
        <w:t>Czasopisma</w:t>
      </w:r>
      <w:r w:rsidR="004B7C38">
        <w:rPr>
          <w:rFonts w:ascii="Tahoma" w:eastAsia="Tahoma" w:hAnsi="Tahoma" w:cs="Tahoma"/>
          <w:b/>
          <w:bCs/>
          <w:sz w:val="18"/>
          <w:szCs w:val="18"/>
        </w:rPr>
        <w:t>”</w:t>
      </w:r>
      <w:r w:rsidRPr="009449EA">
        <w:rPr>
          <w:rFonts w:ascii="Tahoma" w:eastAsia="Tahoma" w:hAnsi="Tahoma" w:cs="Tahoma"/>
          <w:b/>
          <w:bCs/>
          <w:sz w:val="18"/>
          <w:szCs w:val="18"/>
        </w:rPr>
        <w:t xml:space="preserve"> i </w:t>
      </w:r>
      <w:r w:rsidR="004B7C38">
        <w:rPr>
          <w:rFonts w:ascii="Tahoma" w:eastAsia="Tahoma" w:hAnsi="Tahoma" w:cs="Tahoma"/>
          <w:b/>
          <w:bCs/>
          <w:sz w:val="18"/>
          <w:szCs w:val="18"/>
        </w:rPr>
        <w:t>„</w:t>
      </w:r>
      <w:r w:rsidRPr="009449EA">
        <w:rPr>
          <w:rFonts w:ascii="Tahoma" w:eastAsia="Tahoma" w:hAnsi="Tahoma" w:cs="Tahoma"/>
          <w:b/>
          <w:bCs/>
          <w:sz w:val="18"/>
          <w:szCs w:val="18"/>
        </w:rPr>
        <w:t>Literatura</w:t>
      </w:r>
      <w:r w:rsidR="004B7C38">
        <w:rPr>
          <w:rFonts w:ascii="Tahoma" w:eastAsia="Tahoma" w:hAnsi="Tahoma" w:cs="Tahoma"/>
          <w:b/>
          <w:bCs/>
          <w:sz w:val="18"/>
          <w:szCs w:val="18"/>
        </w:rPr>
        <w:t>”</w:t>
      </w:r>
    </w:p>
    <w:p w:rsidR="00F62D6B" w:rsidRPr="00B908CA" w:rsidRDefault="00144F84" w:rsidP="00B908C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/>
        <w:jc w:val="both"/>
        <w:rPr>
          <w:rFonts w:ascii="Tahoma" w:eastAsia="Tahoma" w:hAnsi="Tahoma" w:cs="Tahoma"/>
          <w:sz w:val="18"/>
          <w:szCs w:val="18"/>
        </w:rPr>
      </w:pPr>
      <w:r w:rsidRPr="00B908CA">
        <w:rPr>
          <w:rFonts w:ascii="Tahoma" w:eastAsia="Tahoma" w:hAnsi="Tahoma" w:cs="Tahoma"/>
          <w:sz w:val="18"/>
          <w:szCs w:val="18"/>
        </w:rPr>
        <w:t xml:space="preserve">Fundacja Kultura Liberalna realizowała takie cele jak: </w:t>
      </w:r>
    </w:p>
    <w:p w:rsidR="00F62D6B" w:rsidRPr="00372B3E" w:rsidRDefault="004B7C38" w:rsidP="00372B3E">
      <w:pPr>
        <w:pStyle w:val="Akapitzlist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ahoma" w:eastAsia="Tahoma" w:hAnsi="Tahoma" w:cs="Tahoma"/>
          <w:sz w:val="18"/>
          <w:szCs w:val="18"/>
        </w:rPr>
      </w:pPr>
      <w:r w:rsidRPr="00372B3E">
        <w:rPr>
          <w:rFonts w:ascii="Tahoma" w:eastAsia="Tahoma" w:hAnsi="Tahoma" w:cs="Tahoma"/>
          <w:sz w:val="18"/>
          <w:szCs w:val="18"/>
        </w:rPr>
        <w:t>p</w:t>
      </w:r>
      <w:r w:rsidR="00144F84" w:rsidRPr="00372B3E">
        <w:rPr>
          <w:rFonts w:ascii="Tahoma" w:eastAsia="Tahoma" w:hAnsi="Tahoma" w:cs="Tahoma"/>
          <w:sz w:val="18"/>
          <w:szCs w:val="18"/>
        </w:rPr>
        <w:t>ublikację tygodnika internetowego „Kultura Liberalna”</w:t>
      </w:r>
    </w:p>
    <w:p w:rsidR="00F62D6B" w:rsidRPr="00372B3E" w:rsidRDefault="004B7C38" w:rsidP="00372B3E">
      <w:pPr>
        <w:pStyle w:val="Akapitzlist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ahoma" w:eastAsia="Tahoma" w:hAnsi="Tahoma" w:cs="Tahoma"/>
          <w:sz w:val="18"/>
          <w:szCs w:val="18"/>
        </w:rPr>
      </w:pPr>
      <w:r w:rsidRPr="00372B3E">
        <w:rPr>
          <w:rFonts w:ascii="Tahoma" w:eastAsia="Tahoma" w:hAnsi="Tahoma" w:cs="Tahoma"/>
          <w:sz w:val="18"/>
          <w:szCs w:val="18"/>
        </w:rPr>
        <w:t>w</w:t>
      </w:r>
      <w:r w:rsidR="00144F84" w:rsidRPr="00372B3E">
        <w:rPr>
          <w:rFonts w:ascii="Tahoma" w:eastAsia="Tahoma" w:hAnsi="Tahoma" w:cs="Tahoma"/>
          <w:sz w:val="18"/>
          <w:szCs w:val="18"/>
        </w:rPr>
        <w:t>yda</w:t>
      </w:r>
      <w:r w:rsidRPr="00372B3E">
        <w:rPr>
          <w:rFonts w:ascii="Tahoma" w:eastAsia="Tahoma" w:hAnsi="Tahoma" w:cs="Tahoma"/>
          <w:sz w:val="18"/>
          <w:szCs w:val="18"/>
        </w:rPr>
        <w:t>nie trzech książek wydawnictwa „</w:t>
      </w:r>
      <w:r w:rsidR="00144F84" w:rsidRPr="00372B3E">
        <w:rPr>
          <w:rFonts w:ascii="Tahoma" w:eastAsia="Tahoma" w:hAnsi="Tahoma" w:cs="Tahoma"/>
          <w:sz w:val="18"/>
          <w:szCs w:val="18"/>
        </w:rPr>
        <w:t>Kultura Liberalna</w:t>
      </w:r>
      <w:r w:rsidRPr="00372B3E">
        <w:rPr>
          <w:rFonts w:ascii="Tahoma" w:eastAsia="Tahoma" w:hAnsi="Tahoma" w:cs="Tahoma"/>
          <w:sz w:val="18"/>
          <w:szCs w:val="18"/>
        </w:rPr>
        <w:t>”</w:t>
      </w:r>
      <w:r w:rsidR="00144F84" w:rsidRPr="00372B3E">
        <w:rPr>
          <w:rFonts w:ascii="Tahoma" w:eastAsia="Tahoma" w:hAnsi="Tahoma" w:cs="Tahoma"/>
          <w:sz w:val="18"/>
          <w:szCs w:val="18"/>
        </w:rPr>
        <w:t>: (1) „Strach o suwerenność. Nowa polska polityka” autorstwa Jarosław</w:t>
      </w:r>
      <w:r w:rsidR="00942C56" w:rsidRPr="00372B3E">
        <w:rPr>
          <w:rFonts w:ascii="Tahoma" w:eastAsia="Tahoma" w:hAnsi="Tahoma" w:cs="Tahoma"/>
          <w:sz w:val="18"/>
          <w:szCs w:val="18"/>
        </w:rPr>
        <w:t>a</w:t>
      </w:r>
      <w:r w:rsidR="00144F84" w:rsidRPr="00372B3E">
        <w:rPr>
          <w:rFonts w:ascii="Tahoma" w:eastAsia="Tahoma" w:hAnsi="Tahoma" w:cs="Tahoma"/>
          <w:sz w:val="18"/>
          <w:szCs w:val="18"/>
        </w:rPr>
        <w:t xml:space="preserve"> </w:t>
      </w:r>
      <w:proofErr w:type="spellStart"/>
      <w:r w:rsidR="00144F84" w:rsidRPr="00372B3E">
        <w:rPr>
          <w:rFonts w:ascii="Tahoma" w:eastAsia="Tahoma" w:hAnsi="Tahoma" w:cs="Tahoma"/>
          <w:sz w:val="18"/>
          <w:szCs w:val="18"/>
        </w:rPr>
        <w:t>Kuisz</w:t>
      </w:r>
      <w:r w:rsidR="00942C56" w:rsidRPr="00372B3E">
        <w:rPr>
          <w:rFonts w:ascii="Tahoma" w:eastAsia="Tahoma" w:hAnsi="Tahoma" w:cs="Tahoma"/>
          <w:sz w:val="18"/>
          <w:szCs w:val="18"/>
        </w:rPr>
        <w:t>a</w:t>
      </w:r>
      <w:proofErr w:type="spellEnd"/>
      <w:r w:rsidR="00144F84" w:rsidRPr="00372B3E">
        <w:rPr>
          <w:rFonts w:ascii="Tahoma" w:eastAsia="Tahoma" w:hAnsi="Tahoma" w:cs="Tahoma"/>
          <w:sz w:val="18"/>
          <w:szCs w:val="18"/>
        </w:rPr>
        <w:t>; (2) „</w:t>
      </w:r>
      <w:proofErr w:type="spellStart"/>
      <w:r w:rsidR="00144F84" w:rsidRPr="00372B3E">
        <w:rPr>
          <w:rFonts w:ascii="Tahoma" w:eastAsia="Tahoma" w:hAnsi="Tahoma" w:cs="Tahoma"/>
          <w:sz w:val="18"/>
          <w:szCs w:val="18"/>
        </w:rPr>
        <w:t>Isaiah</w:t>
      </w:r>
      <w:proofErr w:type="spellEnd"/>
      <w:r w:rsidR="00144F84" w:rsidRPr="00372B3E">
        <w:rPr>
          <w:rFonts w:ascii="Tahoma" w:eastAsia="Tahoma" w:hAnsi="Tahoma" w:cs="Tahoma"/>
          <w:sz w:val="18"/>
          <w:szCs w:val="18"/>
        </w:rPr>
        <w:t xml:space="preserve"> Berlin” autorstwa Johna Graya; (3) „Pułapka tożsamości” autorstwa </w:t>
      </w:r>
      <w:proofErr w:type="spellStart"/>
      <w:r w:rsidR="00144F84" w:rsidRPr="00372B3E">
        <w:rPr>
          <w:rFonts w:ascii="Tahoma" w:eastAsia="Tahoma" w:hAnsi="Tahoma" w:cs="Tahoma"/>
          <w:sz w:val="18"/>
          <w:szCs w:val="18"/>
        </w:rPr>
        <w:t>Yaschy</w:t>
      </w:r>
      <w:proofErr w:type="spellEnd"/>
      <w:r w:rsidR="00144F84" w:rsidRPr="00372B3E">
        <w:rPr>
          <w:rFonts w:ascii="Tahoma" w:eastAsia="Tahoma" w:hAnsi="Tahoma" w:cs="Tahoma"/>
          <w:sz w:val="18"/>
          <w:szCs w:val="18"/>
        </w:rPr>
        <w:t xml:space="preserve"> </w:t>
      </w:r>
      <w:proofErr w:type="spellStart"/>
      <w:r w:rsidR="00144F84" w:rsidRPr="00372B3E">
        <w:rPr>
          <w:rFonts w:ascii="Tahoma" w:eastAsia="Tahoma" w:hAnsi="Tahoma" w:cs="Tahoma"/>
          <w:sz w:val="18"/>
          <w:szCs w:val="18"/>
        </w:rPr>
        <w:t>Mounka</w:t>
      </w:r>
      <w:proofErr w:type="spellEnd"/>
      <w:r w:rsidR="00144F84" w:rsidRPr="00372B3E">
        <w:rPr>
          <w:rFonts w:ascii="Tahoma" w:eastAsia="Tahoma" w:hAnsi="Tahoma" w:cs="Tahoma"/>
          <w:sz w:val="18"/>
          <w:szCs w:val="18"/>
        </w:rPr>
        <w:t xml:space="preserve">. </w:t>
      </w:r>
    </w:p>
    <w:p w:rsidR="00F62D6B" w:rsidRPr="00B908CA" w:rsidRDefault="00B908CA" w:rsidP="004B7C38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283"/>
        <w:jc w:val="both"/>
        <w:rPr>
          <w:rFonts w:ascii="Tahoma" w:eastAsia="Tahoma" w:hAnsi="Tahoma" w:cs="Tahoma"/>
          <w:sz w:val="18"/>
          <w:szCs w:val="18"/>
        </w:rPr>
      </w:pPr>
      <w:r w:rsidRPr="00B908CA">
        <w:rPr>
          <w:rFonts w:ascii="Tahoma" w:eastAsia="Tahoma" w:hAnsi="Tahoma" w:cs="Tahoma"/>
          <w:sz w:val="18"/>
          <w:szCs w:val="18"/>
        </w:rPr>
        <w:t>7)</w:t>
      </w:r>
      <w:r w:rsidRPr="00B908CA">
        <w:rPr>
          <w:rFonts w:ascii="Tahoma" w:eastAsia="Tahoma" w:hAnsi="Tahoma" w:cs="Tahoma"/>
          <w:sz w:val="18"/>
          <w:szCs w:val="18"/>
        </w:rPr>
        <w:tab/>
      </w:r>
      <w:r w:rsidR="00144F84" w:rsidRPr="00B908CA">
        <w:rPr>
          <w:rFonts w:ascii="Tahoma" w:eastAsia="Tahoma" w:hAnsi="Tahoma" w:cs="Tahoma"/>
          <w:b/>
          <w:bCs/>
          <w:sz w:val="18"/>
          <w:szCs w:val="18"/>
        </w:rPr>
        <w:t>Narodowy Instytut Wolności – Centrum Rozwoju Społeczeństwa Obywatelskiego, Program "PROO 1b 2025"</w:t>
      </w:r>
      <w:r w:rsidR="004B7C38" w:rsidRPr="004B7C38">
        <w:rPr>
          <w:rFonts w:ascii="Tahoma" w:eastAsia="Tahoma" w:hAnsi="Tahoma" w:cs="Tahoma"/>
          <w:bCs/>
          <w:sz w:val="18"/>
          <w:szCs w:val="18"/>
        </w:rPr>
        <w:t xml:space="preserve"> </w:t>
      </w:r>
      <w:r w:rsidR="004B7C38">
        <w:rPr>
          <w:rFonts w:ascii="Tahoma" w:eastAsia="Tahoma" w:hAnsi="Tahoma" w:cs="Tahoma"/>
          <w:bCs/>
          <w:sz w:val="18"/>
          <w:szCs w:val="18"/>
        </w:rPr>
        <w:t>– d</w:t>
      </w:r>
      <w:r w:rsidR="00144F84" w:rsidRPr="00B908CA">
        <w:rPr>
          <w:rFonts w:ascii="Tahoma" w:eastAsia="Tahoma" w:hAnsi="Tahoma" w:cs="Tahoma"/>
          <w:sz w:val="18"/>
          <w:szCs w:val="18"/>
        </w:rPr>
        <w:t xml:space="preserve">ofinansowanie wkładu własnego Projektu “PERSPECTIVES 2 </w:t>
      </w:r>
      <w:r w:rsidR="004B7C38">
        <w:rPr>
          <w:rFonts w:ascii="Tahoma" w:eastAsia="Tahoma" w:hAnsi="Tahoma" w:cs="Tahoma"/>
          <w:sz w:val="18"/>
          <w:szCs w:val="18"/>
        </w:rPr>
        <w:t>–</w:t>
      </w:r>
      <w:r w:rsidR="00144F84" w:rsidRPr="00B908CA">
        <w:rPr>
          <w:rFonts w:ascii="Tahoma" w:eastAsia="Tahoma" w:hAnsi="Tahoma" w:cs="Tahoma"/>
          <w:sz w:val="18"/>
          <w:szCs w:val="18"/>
        </w:rPr>
        <w:t xml:space="preserve"> One Europe, </w:t>
      </w:r>
      <w:proofErr w:type="spellStart"/>
      <w:r w:rsidR="00144F84" w:rsidRPr="00B908CA">
        <w:rPr>
          <w:rFonts w:ascii="Tahoma" w:eastAsia="Tahoma" w:hAnsi="Tahoma" w:cs="Tahoma"/>
          <w:sz w:val="18"/>
          <w:szCs w:val="18"/>
        </w:rPr>
        <w:t>many</w:t>
      </w:r>
      <w:proofErr w:type="spellEnd"/>
      <w:r w:rsidR="00144F84" w:rsidRPr="00B908CA">
        <w:rPr>
          <w:rFonts w:ascii="Tahoma" w:eastAsia="Tahoma" w:hAnsi="Tahoma" w:cs="Tahoma"/>
          <w:sz w:val="18"/>
          <w:szCs w:val="18"/>
        </w:rPr>
        <w:t xml:space="preserve"> </w:t>
      </w:r>
      <w:proofErr w:type="spellStart"/>
      <w:r w:rsidR="00144F84" w:rsidRPr="00B908CA">
        <w:rPr>
          <w:rFonts w:ascii="Tahoma" w:eastAsia="Tahoma" w:hAnsi="Tahoma" w:cs="Tahoma"/>
          <w:sz w:val="18"/>
          <w:szCs w:val="18"/>
        </w:rPr>
        <w:t>stories</w:t>
      </w:r>
      <w:proofErr w:type="spellEnd"/>
      <w:r w:rsidR="00144F84" w:rsidRPr="00B908CA">
        <w:rPr>
          <w:rFonts w:ascii="Tahoma" w:eastAsia="Tahoma" w:hAnsi="Tahoma" w:cs="Tahoma"/>
          <w:sz w:val="18"/>
          <w:szCs w:val="18"/>
        </w:rPr>
        <w:t>”.</w:t>
      </w:r>
    </w:p>
    <w:p w:rsidR="004370F3" w:rsidRDefault="00144F84" w:rsidP="00FE38D3">
      <w:pPr>
        <w:numPr>
          <w:ilvl w:val="0"/>
          <w:numId w:val="1"/>
        </w:numPr>
        <w:spacing w:after="0" w:line="276" w:lineRule="auto"/>
        <w:ind w:left="426" w:hanging="283"/>
        <w:jc w:val="both"/>
        <w:rPr>
          <w:rFonts w:ascii="Tahoma" w:eastAsia="Tahoma" w:hAnsi="Tahoma" w:cs="Tahoma"/>
          <w:sz w:val="18"/>
          <w:szCs w:val="18"/>
        </w:rPr>
      </w:pPr>
      <w:r w:rsidRPr="004370F3">
        <w:rPr>
          <w:rFonts w:ascii="Tahoma" w:eastAsia="Tahoma" w:hAnsi="Tahoma" w:cs="Tahoma"/>
          <w:sz w:val="20"/>
          <w:szCs w:val="20"/>
        </w:rPr>
        <w:t xml:space="preserve">Fundacja Kultura Liberalna prowadzi także </w:t>
      </w:r>
      <w:r w:rsidRPr="004370F3">
        <w:rPr>
          <w:rFonts w:ascii="Tahoma" w:eastAsia="Tahoma" w:hAnsi="Tahoma" w:cs="Tahoma"/>
          <w:b/>
          <w:bCs/>
          <w:sz w:val="20"/>
          <w:szCs w:val="20"/>
        </w:rPr>
        <w:t>działalność wydawniczą</w:t>
      </w:r>
      <w:r w:rsidR="004370F3">
        <w:rPr>
          <w:rFonts w:ascii="Tahoma" w:eastAsia="Tahoma" w:hAnsi="Tahoma" w:cs="Tahoma"/>
          <w:sz w:val="18"/>
          <w:szCs w:val="18"/>
        </w:rPr>
        <w:t>.</w:t>
      </w:r>
    </w:p>
    <w:p w:rsidR="00F62D6B" w:rsidRPr="00372B3E" w:rsidRDefault="00144F84" w:rsidP="004370F3">
      <w:pPr>
        <w:spacing w:after="0" w:line="276" w:lineRule="auto"/>
        <w:ind w:left="426"/>
        <w:jc w:val="both"/>
        <w:rPr>
          <w:rFonts w:ascii="Tahoma" w:eastAsia="Tahoma" w:hAnsi="Tahoma" w:cs="Tahoma"/>
          <w:sz w:val="18"/>
          <w:szCs w:val="18"/>
        </w:rPr>
      </w:pPr>
      <w:r w:rsidRPr="00372B3E">
        <w:rPr>
          <w:rFonts w:ascii="Tahoma" w:eastAsia="Tahoma" w:hAnsi="Tahoma" w:cs="Tahoma"/>
          <w:sz w:val="18"/>
          <w:szCs w:val="18"/>
        </w:rPr>
        <w:t>Działania wydawnicze są</w:t>
      </w:r>
      <w:r w:rsidR="00372B3E">
        <w:rPr>
          <w:rFonts w:ascii="Tahoma" w:eastAsia="Tahoma" w:hAnsi="Tahoma" w:cs="Tahoma"/>
          <w:sz w:val="18"/>
          <w:szCs w:val="18"/>
        </w:rPr>
        <w:t xml:space="preserve"> </w:t>
      </w:r>
      <w:r w:rsidRPr="00372B3E">
        <w:rPr>
          <w:rFonts w:ascii="Tahoma" w:eastAsia="Tahoma" w:hAnsi="Tahoma" w:cs="Tahoma"/>
          <w:sz w:val="18"/>
          <w:szCs w:val="18"/>
        </w:rPr>
        <w:t>częścią działalności gospodarczej Fundacji Kultura Liberalna. W 2025 roku w serii Biblioteka Kultury Liberalnej ukazały się następujące publikacje:</w:t>
      </w:r>
    </w:p>
    <w:p w:rsidR="00F62D6B" w:rsidRPr="00B908CA" w:rsidRDefault="00144F84" w:rsidP="00615455">
      <w:pPr>
        <w:numPr>
          <w:ilvl w:val="0"/>
          <w:numId w:val="3"/>
        </w:numPr>
        <w:spacing w:after="0" w:line="240" w:lineRule="auto"/>
        <w:ind w:left="1276" w:hanging="283"/>
        <w:jc w:val="both"/>
        <w:rPr>
          <w:rFonts w:ascii="Tahoma" w:eastAsia="Tahoma" w:hAnsi="Tahoma" w:cs="Tahoma"/>
          <w:sz w:val="18"/>
          <w:szCs w:val="18"/>
        </w:rPr>
      </w:pPr>
      <w:r w:rsidRPr="00B908CA">
        <w:rPr>
          <w:rFonts w:ascii="Tahoma" w:eastAsia="Tahoma" w:hAnsi="Tahoma" w:cs="Tahoma"/>
          <w:sz w:val="18"/>
          <w:szCs w:val="18"/>
        </w:rPr>
        <w:t>Karolina Wigura „Endo. Sztuka akceptacji choroby”,</w:t>
      </w:r>
    </w:p>
    <w:p w:rsidR="00F62D6B" w:rsidRPr="00B908CA" w:rsidRDefault="00615455" w:rsidP="00615455">
      <w:pPr>
        <w:numPr>
          <w:ilvl w:val="0"/>
          <w:numId w:val="3"/>
        </w:numPr>
        <w:spacing w:after="0" w:line="240" w:lineRule="auto"/>
        <w:ind w:left="1276" w:hanging="283"/>
        <w:jc w:val="both"/>
        <w:rPr>
          <w:rFonts w:ascii="Tahoma" w:eastAsia="Tahoma" w:hAnsi="Tahoma" w:cs="Tahoma"/>
          <w:sz w:val="18"/>
          <w:szCs w:val="18"/>
        </w:rPr>
      </w:pPr>
      <w:r>
        <w:rPr>
          <w:rFonts w:ascii="Tahoma" w:eastAsia="Tahoma" w:hAnsi="Tahoma" w:cs="Tahoma"/>
          <w:sz w:val="18"/>
          <w:szCs w:val="18"/>
        </w:rPr>
        <w:t xml:space="preserve">Erik </w:t>
      </w:r>
      <w:proofErr w:type="spellStart"/>
      <w:r>
        <w:rPr>
          <w:rFonts w:ascii="Tahoma" w:eastAsia="Tahoma" w:hAnsi="Tahoma" w:cs="Tahoma"/>
          <w:sz w:val="18"/>
          <w:szCs w:val="18"/>
        </w:rPr>
        <w:t>Angner</w:t>
      </w:r>
      <w:proofErr w:type="spellEnd"/>
      <w:r w:rsidR="00144F84" w:rsidRPr="00B908CA">
        <w:rPr>
          <w:rFonts w:ascii="Tahoma" w:eastAsia="Tahoma" w:hAnsi="Tahoma" w:cs="Tahoma"/>
          <w:sz w:val="18"/>
          <w:szCs w:val="18"/>
        </w:rPr>
        <w:t xml:space="preserve"> „Jak ekonomia może uratować świat”</w:t>
      </w:r>
    </w:p>
    <w:p w:rsidR="00F62D6B" w:rsidRPr="00B908CA" w:rsidRDefault="00144F84" w:rsidP="00615455">
      <w:pPr>
        <w:numPr>
          <w:ilvl w:val="0"/>
          <w:numId w:val="3"/>
        </w:numPr>
        <w:spacing w:after="0" w:line="240" w:lineRule="auto"/>
        <w:ind w:left="1276" w:hanging="283"/>
        <w:jc w:val="both"/>
        <w:rPr>
          <w:rFonts w:ascii="Tahoma" w:eastAsia="Tahoma" w:hAnsi="Tahoma" w:cs="Tahoma"/>
          <w:sz w:val="18"/>
          <w:szCs w:val="18"/>
        </w:rPr>
      </w:pPr>
      <w:proofErr w:type="spellStart"/>
      <w:r w:rsidRPr="00B908CA">
        <w:rPr>
          <w:rFonts w:ascii="Tahoma" w:eastAsia="Tahoma" w:hAnsi="Tahoma" w:cs="Tahoma"/>
          <w:sz w:val="18"/>
          <w:szCs w:val="18"/>
        </w:rPr>
        <w:t>Yasha</w:t>
      </w:r>
      <w:proofErr w:type="spellEnd"/>
      <w:r w:rsidRPr="00B908CA">
        <w:rPr>
          <w:rFonts w:ascii="Tahoma" w:eastAsia="Tahoma" w:hAnsi="Tahoma" w:cs="Tahoma"/>
          <w:sz w:val="18"/>
          <w:szCs w:val="18"/>
        </w:rPr>
        <w:t xml:space="preserve"> </w:t>
      </w:r>
      <w:proofErr w:type="spellStart"/>
      <w:r w:rsidRPr="00B908CA">
        <w:rPr>
          <w:rFonts w:ascii="Tahoma" w:eastAsia="Tahoma" w:hAnsi="Tahoma" w:cs="Tahoma"/>
          <w:sz w:val="18"/>
          <w:szCs w:val="18"/>
        </w:rPr>
        <w:t>Mounk</w:t>
      </w:r>
      <w:proofErr w:type="spellEnd"/>
      <w:r w:rsidRPr="00B908CA">
        <w:rPr>
          <w:rFonts w:ascii="Tahoma" w:eastAsia="Tahoma" w:hAnsi="Tahoma" w:cs="Tahoma"/>
          <w:sz w:val="18"/>
          <w:szCs w:val="18"/>
        </w:rPr>
        <w:t xml:space="preserve"> „Pułapka tożsamości”,</w:t>
      </w:r>
    </w:p>
    <w:p w:rsidR="00F62D6B" w:rsidRPr="00B908CA" w:rsidRDefault="00144F84" w:rsidP="00615455">
      <w:pPr>
        <w:numPr>
          <w:ilvl w:val="0"/>
          <w:numId w:val="3"/>
        </w:numPr>
        <w:spacing w:after="0" w:line="240" w:lineRule="auto"/>
        <w:ind w:left="1276" w:hanging="283"/>
        <w:jc w:val="both"/>
        <w:rPr>
          <w:rFonts w:ascii="Tahoma" w:eastAsia="Tahoma" w:hAnsi="Tahoma" w:cs="Tahoma"/>
          <w:sz w:val="18"/>
          <w:szCs w:val="18"/>
        </w:rPr>
      </w:pPr>
      <w:r w:rsidRPr="00B908CA">
        <w:rPr>
          <w:rFonts w:ascii="Tahoma" w:eastAsia="Tahoma" w:hAnsi="Tahoma" w:cs="Tahoma"/>
          <w:sz w:val="18"/>
          <w:szCs w:val="18"/>
        </w:rPr>
        <w:t xml:space="preserve">Jarosław </w:t>
      </w:r>
      <w:proofErr w:type="spellStart"/>
      <w:r w:rsidRPr="00B908CA">
        <w:rPr>
          <w:rFonts w:ascii="Tahoma" w:eastAsia="Tahoma" w:hAnsi="Tahoma" w:cs="Tahoma"/>
          <w:sz w:val="18"/>
          <w:szCs w:val="18"/>
        </w:rPr>
        <w:t>Kuisz</w:t>
      </w:r>
      <w:proofErr w:type="spellEnd"/>
      <w:r w:rsidRPr="00B908CA">
        <w:rPr>
          <w:rFonts w:ascii="Tahoma" w:eastAsia="Tahoma" w:hAnsi="Tahoma" w:cs="Tahoma"/>
          <w:sz w:val="18"/>
          <w:szCs w:val="18"/>
        </w:rPr>
        <w:t xml:space="preserve"> „Strach o suwerenność. Nowa polska polityka” (Publikacja </w:t>
      </w:r>
      <w:r w:rsidR="00615455">
        <w:rPr>
          <w:rFonts w:ascii="Tahoma" w:eastAsia="Tahoma" w:hAnsi="Tahoma" w:cs="Tahoma"/>
          <w:sz w:val="18"/>
          <w:szCs w:val="18"/>
        </w:rPr>
        <w:t xml:space="preserve">wydana we współpracy </w:t>
      </w:r>
      <w:r w:rsidRPr="00B908CA">
        <w:rPr>
          <w:rFonts w:ascii="Tahoma" w:eastAsia="Tahoma" w:hAnsi="Tahoma" w:cs="Tahoma"/>
          <w:sz w:val="18"/>
          <w:szCs w:val="18"/>
        </w:rPr>
        <w:t>ze Społecznym Instytutem Wydawniczym „Znak”)</w:t>
      </w:r>
    </w:p>
    <w:p w:rsidR="00F62D6B" w:rsidRPr="00615455" w:rsidRDefault="00144F84" w:rsidP="0061545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60" w:after="0" w:line="276" w:lineRule="auto"/>
        <w:ind w:left="425" w:hanging="425"/>
        <w:jc w:val="both"/>
        <w:rPr>
          <w:rFonts w:ascii="Tahoma" w:eastAsia="Tahoma" w:hAnsi="Tahoma" w:cs="Tahoma"/>
          <w:b/>
          <w:bCs/>
          <w:color w:val="000000"/>
          <w:sz w:val="20"/>
          <w:szCs w:val="20"/>
        </w:rPr>
      </w:pPr>
      <w:r>
        <w:rPr>
          <w:rFonts w:ascii="Tahoma" w:eastAsia="Tahoma" w:hAnsi="Tahoma" w:cs="Tahoma"/>
          <w:b/>
          <w:bCs/>
          <w:color w:val="000000"/>
          <w:sz w:val="20"/>
          <w:szCs w:val="20"/>
        </w:rPr>
        <w:t>Pozostałe informacje</w:t>
      </w:r>
    </w:p>
    <w:p w:rsidR="00F62D6B" w:rsidRPr="004370F3" w:rsidRDefault="00144F84">
      <w:pPr>
        <w:spacing w:after="0" w:line="276" w:lineRule="auto"/>
        <w:ind w:left="426"/>
        <w:jc w:val="both"/>
        <w:rPr>
          <w:rFonts w:ascii="Tahoma" w:eastAsia="Tahoma" w:hAnsi="Tahoma" w:cs="Tahoma"/>
          <w:sz w:val="18"/>
          <w:szCs w:val="18"/>
        </w:rPr>
      </w:pPr>
      <w:r w:rsidRPr="004370F3">
        <w:rPr>
          <w:rFonts w:ascii="Tahoma" w:eastAsia="Tahoma" w:hAnsi="Tahoma" w:cs="Tahoma"/>
          <w:sz w:val="18"/>
          <w:szCs w:val="18"/>
        </w:rPr>
        <w:t>1)</w:t>
      </w:r>
      <w:r w:rsidRPr="004370F3">
        <w:rPr>
          <w:rFonts w:ascii="Tahoma" w:eastAsia="Tahoma" w:hAnsi="Tahoma" w:cs="Tahoma"/>
          <w:sz w:val="18"/>
          <w:szCs w:val="18"/>
        </w:rPr>
        <w:tab/>
        <w:t>Fundacja Kultura Liberalna widniała w 2025 roku jako wpisana do rejestru przedsiębiorców KRS.</w:t>
      </w:r>
    </w:p>
    <w:p w:rsidR="00F62D6B" w:rsidRPr="004370F3" w:rsidRDefault="00144F84">
      <w:pPr>
        <w:spacing w:after="0" w:line="276" w:lineRule="auto"/>
        <w:ind w:left="426"/>
        <w:jc w:val="both"/>
        <w:rPr>
          <w:rFonts w:ascii="Tahoma" w:eastAsia="Tahoma" w:hAnsi="Tahoma" w:cs="Tahoma"/>
          <w:sz w:val="18"/>
          <w:szCs w:val="18"/>
        </w:rPr>
      </w:pPr>
      <w:r w:rsidRPr="004370F3">
        <w:rPr>
          <w:rFonts w:ascii="Tahoma" w:eastAsia="Tahoma" w:hAnsi="Tahoma" w:cs="Tahoma"/>
          <w:sz w:val="18"/>
          <w:szCs w:val="18"/>
        </w:rPr>
        <w:t>2)</w:t>
      </w:r>
      <w:r w:rsidRPr="004370F3">
        <w:rPr>
          <w:rFonts w:ascii="Tahoma" w:eastAsia="Tahoma" w:hAnsi="Tahoma" w:cs="Tahoma"/>
          <w:sz w:val="18"/>
          <w:szCs w:val="18"/>
        </w:rPr>
        <w:tab/>
        <w:t>Zarząd przyjął uchwały o zatwierdzeniu sprawozdania finansowego i merytorycznego za rok 2025.</w:t>
      </w:r>
    </w:p>
    <w:p w:rsidR="00F62D6B" w:rsidRPr="004370F3" w:rsidRDefault="00144F84">
      <w:pPr>
        <w:spacing w:after="0" w:line="276" w:lineRule="auto"/>
        <w:ind w:left="426"/>
        <w:jc w:val="both"/>
        <w:rPr>
          <w:rFonts w:ascii="Tahoma" w:eastAsia="Tahoma" w:hAnsi="Tahoma" w:cs="Tahoma"/>
          <w:sz w:val="18"/>
          <w:szCs w:val="18"/>
        </w:rPr>
      </w:pPr>
      <w:r w:rsidRPr="004370F3">
        <w:rPr>
          <w:rFonts w:ascii="Tahoma" w:eastAsia="Tahoma" w:hAnsi="Tahoma" w:cs="Tahoma"/>
          <w:sz w:val="18"/>
          <w:szCs w:val="18"/>
        </w:rPr>
        <w:t>3)</w:t>
      </w:r>
      <w:r w:rsidRPr="004370F3">
        <w:rPr>
          <w:rFonts w:ascii="Tahoma" w:eastAsia="Tahoma" w:hAnsi="Tahoma" w:cs="Tahoma"/>
          <w:sz w:val="18"/>
          <w:szCs w:val="18"/>
        </w:rPr>
        <w:tab/>
        <w:t>W roku 2025 Fundacja Kultura Liberalna uzyskała następujące przychody z działalności statutowej w formie:</w:t>
      </w:r>
    </w:p>
    <w:p w:rsidR="00F62D6B" w:rsidRPr="004370F3" w:rsidRDefault="00144F84">
      <w:pPr>
        <w:spacing w:after="0" w:line="276" w:lineRule="auto"/>
        <w:ind w:firstLine="708"/>
        <w:jc w:val="both"/>
        <w:rPr>
          <w:rFonts w:ascii="Tahoma" w:eastAsia="Tahoma" w:hAnsi="Tahoma" w:cs="Tahoma"/>
          <w:sz w:val="18"/>
          <w:szCs w:val="18"/>
        </w:rPr>
      </w:pPr>
      <w:r w:rsidRPr="004370F3">
        <w:rPr>
          <w:rFonts w:ascii="Tahoma" w:eastAsia="Tahoma" w:hAnsi="Tahoma" w:cs="Tahoma"/>
          <w:sz w:val="18"/>
          <w:szCs w:val="18"/>
        </w:rPr>
        <w:t>a) dotacji</w:t>
      </w:r>
    </w:p>
    <w:p w:rsidR="00F62D6B" w:rsidRPr="004370F3" w:rsidRDefault="00144F84" w:rsidP="00FE0B9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276" w:hanging="430"/>
        <w:jc w:val="both"/>
        <w:rPr>
          <w:rFonts w:ascii="Tahoma" w:eastAsia="Tahoma" w:hAnsi="Tahoma" w:cs="Tahoma"/>
          <w:sz w:val="18"/>
          <w:szCs w:val="18"/>
        </w:rPr>
      </w:pPr>
      <w:r w:rsidRPr="004370F3">
        <w:rPr>
          <w:rFonts w:ascii="Tahoma" w:eastAsia="Tahoma" w:hAnsi="Tahoma" w:cs="Tahoma"/>
          <w:sz w:val="18"/>
          <w:szCs w:val="18"/>
        </w:rPr>
        <w:t>ZEIT-</w:t>
      </w:r>
      <w:proofErr w:type="spellStart"/>
      <w:r w:rsidRPr="004370F3">
        <w:rPr>
          <w:rFonts w:ascii="Tahoma" w:eastAsia="Tahoma" w:hAnsi="Tahoma" w:cs="Tahoma"/>
          <w:sz w:val="18"/>
          <w:szCs w:val="18"/>
        </w:rPr>
        <w:t>Stiftung</w:t>
      </w:r>
      <w:proofErr w:type="spellEnd"/>
      <w:r w:rsidRPr="004370F3">
        <w:rPr>
          <w:rFonts w:ascii="Tahoma" w:eastAsia="Tahoma" w:hAnsi="Tahoma" w:cs="Tahoma"/>
          <w:sz w:val="18"/>
          <w:szCs w:val="18"/>
        </w:rPr>
        <w:t xml:space="preserve"> – </w:t>
      </w:r>
      <w:r w:rsidRPr="004370F3">
        <w:rPr>
          <w:rFonts w:ascii="Tahoma" w:eastAsia="Tahoma" w:hAnsi="Tahoma" w:cs="Tahoma"/>
          <w:sz w:val="18"/>
          <w:szCs w:val="18"/>
          <w:highlight w:val="white"/>
        </w:rPr>
        <w:t>55971,00</w:t>
      </w:r>
      <w:r w:rsidRPr="004370F3">
        <w:rPr>
          <w:rFonts w:ascii="Tahoma" w:eastAsia="Tahoma" w:hAnsi="Tahoma" w:cs="Tahoma"/>
          <w:sz w:val="18"/>
          <w:szCs w:val="18"/>
        </w:rPr>
        <w:t xml:space="preserve"> EUR </w:t>
      </w:r>
    </w:p>
    <w:p w:rsidR="00F62D6B" w:rsidRPr="004370F3" w:rsidRDefault="00144F84" w:rsidP="00FE0B9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276" w:hanging="430"/>
        <w:jc w:val="both"/>
        <w:rPr>
          <w:rFonts w:ascii="Tahoma" w:eastAsia="Tahoma" w:hAnsi="Tahoma" w:cs="Tahoma"/>
          <w:sz w:val="18"/>
          <w:szCs w:val="18"/>
        </w:rPr>
      </w:pPr>
      <w:r w:rsidRPr="004370F3">
        <w:rPr>
          <w:rFonts w:ascii="Tahoma" w:eastAsia="Tahoma" w:hAnsi="Tahoma" w:cs="Tahoma"/>
          <w:sz w:val="18"/>
          <w:szCs w:val="18"/>
        </w:rPr>
        <w:t xml:space="preserve">The </w:t>
      </w:r>
      <w:proofErr w:type="spellStart"/>
      <w:r w:rsidRPr="004370F3">
        <w:rPr>
          <w:rFonts w:ascii="Tahoma" w:eastAsia="Tahoma" w:hAnsi="Tahoma" w:cs="Tahoma"/>
          <w:sz w:val="18"/>
          <w:szCs w:val="18"/>
        </w:rPr>
        <w:t>Fritt</w:t>
      </w:r>
      <w:proofErr w:type="spellEnd"/>
      <w:r w:rsidRPr="004370F3">
        <w:rPr>
          <w:rFonts w:ascii="Tahoma" w:eastAsia="Tahoma" w:hAnsi="Tahoma" w:cs="Tahoma"/>
          <w:sz w:val="18"/>
          <w:szCs w:val="18"/>
        </w:rPr>
        <w:t xml:space="preserve"> Ord Foundation </w:t>
      </w:r>
      <w:r w:rsidRPr="004370F3">
        <w:rPr>
          <w:rFonts w:ascii="Tahoma" w:eastAsia="Tahoma" w:hAnsi="Tahoma" w:cs="Tahoma"/>
          <w:sz w:val="18"/>
          <w:szCs w:val="18"/>
          <w:highlight w:val="white"/>
        </w:rPr>
        <w:t>325 000,00 NOK</w:t>
      </w:r>
    </w:p>
    <w:p w:rsidR="00F62D6B" w:rsidRPr="004370F3" w:rsidRDefault="00144F84" w:rsidP="00FE0B9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276" w:hanging="430"/>
        <w:jc w:val="both"/>
        <w:rPr>
          <w:rFonts w:ascii="Tahoma" w:eastAsia="Tahoma" w:hAnsi="Tahoma" w:cs="Tahoma"/>
          <w:sz w:val="18"/>
          <w:szCs w:val="18"/>
        </w:rPr>
      </w:pPr>
      <w:proofErr w:type="spellStart"/>
      <w:r w:rsidRPr="004370F3">
        <w:rPr>
          <w:rFonts w:ascii="Tahoma" w:eastAsia="Tahoma" w:hAnsi="Tahoma" w:cs="Tahoma"/>
          <w:sz w:val="18"/>
          <w:szCs w:val="18"/>
        </w:rPr>
        <w:t>National</w:t>
      </w:r>
      <w:proofErr w:type="spellEnd"/>
      <w:r w:rsidRPr="004370F3">
        <w:rPr>
          <w:rFonts w:ascii="Tahoma" w:eastAsia="Tahoma" w:hAnsi="Tahoma" w:cs="Tahoma"/>
          <w:sz w:val="18"/>
          <w:szCs w:val="18"/>
        </w:rPr>
        <w:t xml:space="preserve"> </w:t>
      </w:r>
      <w:proofErr w:type="spellStart"/>
      <w:r w:rsidRPr="004370F3">
        <w:rPr>
          <w:rFonts w:ascii="Tahoma" w:eastAsia="Tahoma" w:hAnsi="Tahoma" w:cs="Tahoma"/>
          <w:sz w:val="18"/>
          <w:szCs w:val="18"/>
        </w:rPr>
        <w:t>Endowment</w:t>
      </w:r>
      <w:proofErr w:type="spellEnd"/>
      <w:r w:rsidRPr="004370F3">
        <w:rPr>
          <w:rFonts w:ascii="Tahoma" w:eastAsia="Tahoma" w:hAnsi="Tahoma" w:cs="Tahoma"/>
          <w:sz w:val="18"/>
          <w:szCs w:val="18"/>
        </w:rPr>
        <w:t xml:space="preserve"> For </w:t>
      </w:r>
      <w:proofErr w:type="spellStart"/>
      <w:r w:rsidRPr="004370F3">
        <w:rPr>
          <w:rFonts w:ascii="Tahoma" w:eastAsia="Tahoma" w:hAnsi="Tahoma" w:cs="Tahoma"/>
          <w:sz w:val="18"/>
          <w:szCs w:val="18"/>
        </w:rPr>
        <w:t>Democracy</w:t>
      </w:r>
      <w:proofErr w:type="spellEnd"/>
      <w:r w:rsidRPr="004370F3">
        <w:rPr>
          <w:rFonts w:ascii="Tahoma" w:eastAsia="Tahoma" w:hAnsi="Tahoma" w:cs="Tahoma"/>
          <w:sz w:val="18"/>
          <w:szCs w:val="18"/>
        </w:rPr>
        <w:t xml:space="preserve"> – </w:t>
      </w:r>
      <w:r w:rsidRPr="004370F3">
        <w:rPr>
          <w:rFonts w:ascii="Tahoma" w:eastAsia="Tahoma" w:hAnsi="Tahoma" w:cs="Tahoma"/>
          <w:sz w:val="18"/>
          <w:szCs w:val="18"/>
          <w:highlight w:val="white"/>
        </w:rPr>
        <w:t>10 000,00 USD</w:t>
      </w:r>
    </w:p>
    <w:p w:rsidR="00F62D6B" w:rsidRPr="004370F3" w:rsidRDefault="00144F84" w:rsidP="00FE0B9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276" w:hanging="430"/>
        <w:jc w:val="both"/>
        <w:rPr>
          <w:rFonts w:ascii="Tahoma" w:eastAsia="Tahoma" w:hAnsi="Tahoma" w:cs="Tahoma"/>
          <w:sz w:val="18"/>
          <w:szCs w:val="18"/>
        </w:rPr>
      </w:pPr>
      <w:r w:rsidRPr="004370F3">
        <w:rPr>
          <w:rFonts w:ascii="Tahoma" w:eastAsia="Tahoma" w:hAnsi="Tahoma" w:cs="Tahoma"/>
          <w:sz w:val="18"/>
          <w:szCs w:val="18"/>
        </w:rPr>
        <w:t>Fundacja Współpracy Polsko-Niemieckiej – 1 600,00 zł</w:t>
      </w:r>
    </w:p>
    <w:p w:rsidR="00F62D6B" w:rsidRPr="004370F3" w:rsidRDefault="00144F84" w:rsidP="00FE0B9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276" w:hanging="430"/>
        <w:jc w:val="both"/>
        <w:rPr>
          <w:rFonts w:ascii="Tahoma" w:eastAsia="Tahoma" w:hAnsi="Tahoma" w:cs="Tahoma"/>
          <w:sz w:val="18"/>
          <w:szCs w:val="18"/>
        </w:rPr>
      </w:pPr>
      <w:r w:rsidRPr="004370F3">
        <w:rPr>
          <w:rFonts w:ascii="Tahoma" w:eastAsia="Tahoma" w:hAnsi="Tahoma" w:cs="Tahoma"/>
          <w:sz w:val="18"/>
          <w:szCs w:val="18"/>
        </w:rPr>
        <w:t>Komisja Europejska (operator projektu: Goethe-</w:t>
      </w:r>
      <w:proofErr w:type="spellStart"/>
      <w:r w:rsidRPr="004370F3">
        <w:rPr>
          <w:rFonts w:ascii="Tahoma" w:eastAsia="Tahoma" w:hAnsi="Tahoma" w:cs="Tahoma"/>
          <w:sz w:val="18"/>
          <w:szCs w:val="18"/>
        </w:rPr>
        <w:t>Institut</w:t>
      </w:r>
      <w:proofErr w:type="spellEnd"/>
      <w:r w:rsidRPr="004370F3">
        <w:rPr>
          <w:rFonts w:ascii="Tahoma" w:eastAsia="Tahoma" w:hAnsi="Tahoma" w:cs="Tahoma"/>
          <w:sz w:val="18"/>
          <w:szCs w:val="18"/>
        </w:rPr>
        <w:t xml:space="preserve"> w Pradze) – PERSPECTIVES </w:t>
      </w:r>
      <w:r w:rsidR="00927AE4" w:rsidRPr="004370F3">
        <w:rPr>
          <w:rFonts w:ascii="Tahoma" w:eastAsia="Tahoma" w:hAnsi="Tahoma" w:cs="Tahoma"/>
          <w:sz w:val="18"/>
          <w:szCs w:val="18"/>
        </w:rPr>
        <w:t>2 i PERSPECTIVES 3</w:t>
      </w:r>
      <w:r w:rsidRPr="004370F3">
        <w:rPr>
          <w:rFonts w:ascii="Tahoma" w:eastAsia="Tahoma" w:hAnsi="Tahoma" w:cs="Tahoma"/>
          <w:sz w:val="18"/>
          <w:szCs w:val="18"/>
        </w:rPr>
        <w:t xml:space="preserve"> </w:t>
      </w:r>
      <w:r w:rsidR="00927AE4" w:rsidRPr="004370F3">
        <w:rPr>
          <w:rFonts w:ascii="Tahoma" w:eastAsia="Tahoma" w:hAnsi="Tahoma" w:cs="Tahoma"/>
          <w:sz w:val="18"/>
          <w:szCs w:val="18"/>
        </w:rPr>
        <w:t>–</w:t>
      </w:r>
      <w:r w:rsidRPr="004370F3">
        <w:rPr>
          <w:rFonts w:ascii="Tahoma" w:eastAsia="Tahoma" w:hAnsi="Tahoma" w:cs="Tahoma"/>
          <w:sz w:val="18"/>
          <w:szCs w:val="18"/>
        </w:rPr>
        <w:t xml:space="preserve"> </w:t>
      </w:r>
      <w:r w:rsidR="00927AE4" w:rsidRPr="004370F3">
        <w:rPr>
          <w:rFonts w:ascii="Tahoma" w:eastAsia="Tahoma" w:hAnsi="Tahoma" w:cs="Tahoma"/>
          <w:sz w:val="18"/>
          <w:szCs w:val="18"/>
        </w:rPr>
        <w:t>87</w:t>
      </w:r>
      <w:r w:rsidRPr="004370F3">
        <w:rPr>
          <w:rFonts w:ascii="Tahoma" w:eastAsia="Tahoma" w:hAnsi="Tahoma" w:cs="Tahoma"/>
          <w:sz w:val="18"/>
          <w:szCs w:val="18"/>
        </w:rPr>
        <w:t xml:space="preserve"> </w:t>
      </w:r>
      <w:r w:rsidR="00927AE4" w:rsidRPr="004370F3">
        <w:rPr>
          <w:rFonts w:ascii="Tahoma" w:eastAsia="Tahoma" w:hAnsi="Tahoma" w:cs="Tahoma"/>
          <w:sz w:val="18"/>
          <w:szCs w:val="18"/>
        </w:rPr>
        <w:t>696</w:t>
      </w:r>
      <w:r w:rsidRPr="004370F3">
        <w:rPr>
          <w:rFonts w:ascii="Tahoma" w:eastAsia="Tahoma" w:hAnsi="Tahoma" w:cs="Tahoma"/>
          <w:sz w:val="18"/>
          <w:szCs w:val="18"/>
        </w:rPr>
        <w:t>,</w:t>
      </w:r>
      <w:r w:rsidR="00927AE4" w:rsidRPr="004370F3">
        <w:rPr>
          <w:rFonts w:ascii="Tahoma" w:eastAsia="Tahoma" w:hAnsi="Tahoma" w:cs="Tahoma"/>
          <w:sz w:val="18"/>
          <w:szCs w:val="18"/>
        </w:rPr>
        <w:t>78</w:t>
      </w:r>
      <w:r w:rsidRPr="004370F3">
        <w:rPr>
          <w:rFonts w:ascii="Tahoma" w:eastAsia="Tahoma" w:hAnsi="Tahoma" w:cs="Tahoma"/>
          <w:sz w:val="18"/>
          <w:szCs w:val="18"/>
        </w:rPr>
        <w:t xml:space="preserve"> EUR</w:t>
      </w:r>
    </w:p>
    <w:p w:rsidR="00F62D6B" w:rsidRPr="004370F3" w:rsidRDefault="00144F84" w:rsidP="00FE0B9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276" w:hanging="430"/>
        <w:jc w:val="both"/>
        <w:rPr>
          <w:rFonts w:ascii="Tahoma" w:eastAsia="Tahoma" w:hAnsi="Tahoma" w:cs="Tahoma"/>
          <w:sz w:val="18"/>
          <w:szCs w:val="18"/>
        </w:rPr>
      </w:pPr>
      <w:r w:rsidRPr="004370F3">
        <w:rPr>
          <w:rFonts w:ascii="Tahoma" w:eastAsia="Tahoma" w:hAnsi="Tahoma" w:cs="Tahoma"/>
          <w:sz w:val="18"/>
          <w:szCs w:val="18"/>
        </w:rPr>
        <w:t>Ministerstwo Kultury i Dziedzictwa Narodowego, Program Czasopisma - 160 000,00 zł</w:t>
      </w:r>
    </w:p>
    <w:p w:rsidR="00F62D6B" w:rsidRPr="004370F3" w:rsidRDefault="00144F84" w:rsidP="00FE0B96">
      <w:pPr>
        <w:numPr>
          <w:ilvl w:val="0"/>
          <w:numId w:val="2"/>
        </w:numPr>
        <w:spacing w:after="0" w:line="240" w:lineRule="auto"/>
        <w:ind w:left="1276" w:hanging="430"/>
        <w:jc w:val="both"/>
        <w:rPr>
          <w:rFonts w:ascii="Tahoma" w:eastAsia="Tahoma" w:hAnsi="Tahoma" w:cs="Tahoma"/>
          <w:sz w:val="18"/>
          <w:szCs w:val="18"/>
        </w:rPr>
      </w:pPr>
      <w:r w:rsidRPr="004370F3">
        <w:rPr>
          <w:rFonts w:ascii="Tahoma" w:eastAsia="Tahoma" w:hAnsi="Tahoma" w:cs="Tahoma"/>
          <w:sz w:val="18"/>
          <w:szCs w:val="18"/>
        </w:rPr>
        <w:t>Ministerstwo Kultury i Dziedzictwa Narodowego, Program Literatura - 75 537,00 zł</w:t>
      </w:r>
    </w:p>
    <w:p w:rsidR="00F62D6B" w:rsidRPr="004370F3" w:rsidRDefault="00144F84" w:rsidP="00FE0B96">
      <w:pPr>
        <w:numPr>
          <w:ilvl w:val="0"/>
          <w:numId w:val="2"/>
        </w:numPr>
        <w:spacing w:after="0" w:line="240" w:lineRule="auto"/>
        <w:ind w:left="1276" w:hanging="430"/>
        <w:jc w:val="both"/>
        <w:rPr>
          <w:rFonts w:ascii="Tahoma" w:eastAsia="Tahoma" w:hAnsi="Tahoma" w:cs="Tahoma"/>
          <w:sz w:val="18"/>
          <w:szCs w:val="18"/>
        </w:rPr>
      </w:pPr>
      <w:r w:rsidRPr="004370F3">
        <w:rPr>
          <w:rFonts w:ascii="Tahoma" w:eastAsia="Tahoma" w:hAnsi="Tahoma" w:cs="Tahoma"/>
          <w:sz w:val="18"/>
          <w:szCs w:val="18"/>
        </w:rPr>
        <w:t xml:space="preserve">Rockefeller </w:t>
      </w:r>
      <w:proofErr w:type="spellStart"/>
      <w:r w:rsidRPr="004370F3">
        <w:rPr>
          <w:rFonts w:ascii="Tahoma" w:eastAsia="Tahoma" w:hAnsi="Tahoma" w:cs="Tahoma"/>
          <w:sz w:val="18"/>
          <w:szCs w:val="18"/>
        </w:rPr>
        <w:t>Brother</w:t>
      </w:r>
      <w:proofErr w:type="spellEnd"/>
      <w:r w:rsidRPr="004370F3">
        <w:rPr>
          <w:rFonts w:ascii="Tahoma" w:eastAsia="Tahoma" w:hAnsi="Tahoma" w:cs="Tahoma"/>
          <w:sz w:val="18"/>
          <w:szCs w:val="18"/>
        </w:rPr>
        <w:t xml:space="preserve"> Fund - 25 000,00 USD</w:t>
      </w:r>
    </w:p>
    <w:p w:rsidR="00F62D6B" w:rsidRPr="004370F3" w:rsidRDefault="00144F84" w:rsidP="00FE0B96">
      <w:pPr>
        <w:numPr>
          <w:ilvl w:val="0"/>
          <w:numId w:val="2"/>
        </w:numPr>
        <w:spacing w:after="0" w:line="240" w:lineRule="auto"/>
        <w:ind w:left="1276" w:hanging="430"/>
        <w:jc w:val="both"/>
        <w:rPr>
          <w:rFonts w:ascii="Tahoma" w:eastAsia="Tahoma" w:hAnsi="Tahoma" w:cs="Tahoma"/>
          <w:sz w:val="18"/>
          <w:szCs w:val="18"/>
        </w:rPr>
      </w:pPr>
      <w:r w:rsidRPr="004370F3">
        <w:rPr>
          <w:rFonts w:ascii="Tahoma" w:eastAsia="Tahoma" w:hAnsi="Tahoma" w:cs="Tahoma"/>
          <w:sz w:val="18"/>
          <w:szCs w:val="18"/>
        </w:rPr>
        <w:t>Narodowy Instytut Wolności – Centrum Rozwoju Społeczeństwa Obywatelskiego, Program "PROO 1b 2025" - 145 000,00 zł</w:t>
      </w:r>
    </w:p>
    <w:p w:rsidR="00F62D6B" w:rsidRPr="004370F3" w:rsidRDefault="00144F84" w:rsidP="00FE0B96">
      <w:pPr>
        <w:spacing w:after="0" w:line="276" w:lineRule="auto"/>
        <w:ind w:left="993" w:hanging="284"/>
        <w:jc w:val="both"/>
        <w:rPr>
          <w:rFonts w:ascii="Tahoma" w:eastAsia="Tahoma" w:hAnsi="Tahoma" w:cs="Tahoma"/>
          <w:color w:val="000000"/>
          <w:sz w:val="18"/>
          <w:szCs w:val="18"/>
        </w:rPr>
      </w:pPr>
      <w:r w:rsidRPr="004370F3">
        <w:rPr>
          <w:rFonts w:ascii="Tahoma" w:eastAsia="Tahoma" w:hAnsi="Tahoma" w:cs="Tahoma"/>
          <w:sz w:val="18"/>
          <w:szCs w:val="18"/>
        </w:rPr>
        <w:t>b) darowizn</w:t>
      </w:r>
      <w:r w:rsidR="00FE0B96">
        <w:rPr>
          <w:rFonts w:ascii="Tahoma" w:eastAsia="Tahoma" w:hAnsi="Tahoma" w:cs="Tahoma"/>
          <w:sz w:val="18"/>
          <w:szCs w:val="18"/>
        </w:rPr>
        <w:t xml:space="preserve"> – </w:t>
      </w:r>
      <w:proofErr w:type="spellStart"/>
      <w:r w:rsidR="00FE0B96">
        <w:rPr>
          <w:rFonts w:ascii="Tahoma" w:eastAsia="Tahoma" w:hAnsi="Tahoma" w:cs="Tahoma"/>
          <w:sz w:val="18"/>
          <w:szCs w:val="18"/>
        </w:rPr>
        <w:t>m</w:t>
      </w:r>
      <w:r w:rsidRPr="004370F3">
        <w:rPr>
          <w:rFonts w:ascii="Tahoma" w:eastAsia="Tahoma" w:hAnsi="Tahoma" w:cs="Tahoma"/>
          <w:color w:val="000000"/>
          <w:sz w:val="18"/>
          <w:szCs w:val="18"/>
        </w:rPr>
        <w:t>ikrodarowizny</w:t>
      </w:r>
      <w:proofErr w:type="spellEnd"/>
      <w:r w:rsidRPr="004370F3">
        <w:rPr>
          <w:rFonts w:ascii="Tahoma" w:eastAsia="Tahoma" w:hAnsi="Tahoma" w:cs="Tahoma"/>
          <w:color w:val="000000"/>
          <w:sz w:val="18"/>
          <w:szCs w:val="18"/>
        </w:rPr>
        <w:t xml:space="preserve"> (wpłaty na konto, bramka płatnicza na stronie oraz Patronite.pl, itp.) – </w:t>
      </w:r>
      <w:r w:rsidR="00927AE4" w:rsidRPr="004370F3">
        <w:rPr>
          <w:rFonts w:ascii="Tahoma" w:eastAsia="Tahoma" w:hAnsi="Tahoma" w:cs="Tahoma"/>
          <w:color w:val="000000"/>
          <w:sz w:val="18"/>
          <w:szCs w:val="18"/>
        </w:rPr>
        <w:t>192</w:t>
      </w:r>
      <w:r w:rsidRPr="004370F3">
        <w:rPr>
          <w:rFonts w:ascii="Tahoma" w:eastAsia="Tahoma" w:hAnsi="Tahoma" w:cs="Tahoma"/>
          <w:color w:val="000000"/>
          <w:sz w:val="18"/>
          <w:szCs w:val="18"/>
        </w:rPr>
        <w:t> </w:t>
      </w:r>
      <w:r w:rsidR="00927AE4" w:rsidRPr="004370F3">
        <w:rPr>
          <w:rFonts w:ascii="Tahoma" w:eastAsia="Tahoma" w:hAnsi="Tahoma" w:cs="Tahoma"/>
          <w:color w:val="000000"/>
          <w:sz w:val="18"/>
          <w:szCs w:val="18"/>
        </w:rPr>
        <w:t>246</w:t>
      </w:r>
      <w:r w:rsidRPr="004370F3">
        <w:rPr>
          <w:rFonts w:ascii="Tahoma" w:eastAsia="Tahoma" w:hAnsi="Tahoma" w:cs="Tahoma"/>
          <w:color w:val="000000"/>
          <w:sz w:val="18"/>
          <w:szCs w:val="18"/>
        </w:rPr>
        <w:t>,</w:t>
      </w:r>
      <w:r w:rsidR="00927AE4" w:rsidRPr="004370F3">
        <w:rPr>
          <w:rFonts w:ascii="Tahoma" w:eastAsia="Tahoma" w:hAnsi="Tahoma" w:cs="Tahoma"/>
          <w:sz w:val="18"/>
          <w:szCs w:val="18"/>
        </w:rPr>
        <w:t>5</w:t>
      </w:r>
      <w:r w:rsidRPr="004370F3">
        <w:rPr>
          <w:rFonts w:ascii="Tahoma" w:eastAsia="Tahoma" w:hAnsi="Tahoma" w:cs="Tahoma"/>
          <w:sz w:val="18"/>
          <w:szCs w:val="18"/>
        </w:rPr>
        <w:t>0</w:t>
      </w:r>
      <w:r w:rsidRPr="004370F3">
        <w:rPr>
          <w:rFonts w:ascii="Tahoma" w:eastAsia="Tahoma" w:hAnsi="Tahoma" w:cs="Tahoma"/>
          <w:color w:val="000000"/>
          <w:sz w:val="18"/>
          <w:szCs w:val="18"/>
        </w:rPr>
        <w:t xml:space="preserve"> PLN</w:t>
      </w:r>
    </w:p>
    <w:p w:rsidR="00F62D6B" w:rsidRPr="00FE0B96" w:rsidRDefault="00144F84">
      <w:pPr>
        <w:spacing w:after="0" w:line="276" w:lineRule="auto"/>
        <w:ind w:left="851" w:hanging="425"/>
        <w:jc w:val="both"/>
        <w:rPr>
          <w:rFonts w:ascii="Tahoma" w:eastAsia="Tahoma" w:hAnsi="Tahoma" w:cs="Tahoma"/>
          <w:sz w:val="18"/>
          <w:szCs w:val="18"/>
        </w:rPr>
      </w:pPr>
      <w:r w:rsidRPr="00FE0B96">
        <w:rPr>
          <w:rFonts w:ascii="Tahoma" w:eastAsia="Tahoma" w:hAnsi="Tahoma" w:cs="Tahoma"/>
          <w:sz w:val="18"/>
          <w:szCs w:val="18"/>
        </w:rPr>
        <w:t>4)</w:t>
      </w:r>
      <w:r w:rsidRPr="00FE0B96">
        <w:rPr>
          <w:rFonts w:ascii="Tahoma" w:eastAsia="Tahoma" w:hAnsi="Tahoma" w:cs="Tahoma"/>
          <w:sz w:val="18"/>
          <w:szCs w:val="18"/>
        </w:rPr>
        <w:tab/>
        <w:t>Fundacja nie udzieliła żadnych pożyczek.</w:t>
      </w:r>
    </w:p>
    <w:p w:rsidR="00F62D6B" w:rsidRPr="00FE0B96" w:rsidRDefault="00144F84">
      <w:pPr>
        <w:spacing w:after="0" w:line="276" w:lineRule="auto"/>
        <w:ind w:left="851" w:hanging="425"/>
        <w:jc w:val="both"/>
        <w:rPr>
          <w:rFonts w:ascii="Tahoma" w:eastAsia="Tahoma" w:hAnsi="Tahoma" w:cs="Tahoma"/>
          <w:sz w:val="18"/>
          <w:szCs w:val="18"/>
        </w:rPr>
      </w:pPr>
      <w:r w:rsidRPr="00FE0B96">
        <w:rPr>
          <w:rFonts w:ascii="Tahoma" w:eastAsia="Tahoma" w:hAnsi="Tahoma" w:cs="Tahoma"/>
          <w:sz w:val="18"/>
          <w:szCs w:val="18"/>
        </w:rPr>
        <w:t>5)</w:t>
      </w:r>
      <w:r w:rsidRPr="00FE0B96">
        <w:rPr>
          <w:rFonts w:ascii="Tahoma" w:eastAsia="Tahoma" w:hAnsi="Tahoma" w:cs="Tahoma"/>
          <w:sz w:val="18"/>
          <w:szCs w:val="18"/>
        </w:rPr>
        <w:tab/>
        <w:t>Fundacja nie posiadała żadnych lokat bankowych.</w:t>
      </w:r>
    </w:p>
    <w:p w:rsidR="00F62D6B" w:rsidRPr="00FE0B96" w:rsidRDefault="00144F84">
      <w:pPr>
        <w:spacing w:after="0" w:line="276" w:lineRule="auto"/>
        <w:ind w:left="851" w:hanging="425"/>
        <w:jc w:val="both"/>
        <w:rPr>
          <w:rFonts w:ascii="Tahoma" w:eastAsia="Tahoma" w:hAnsi="Tahoma" w:cs="Tahoma"/>
          <w:sz w:val="18"/>
          <w:szCs w:val="18"/>
        </w:rPr>
      </w:pPr>
      <w:r w:rsidRPr="00FE0B96">
        <w:rPr>
          <w:rFonts w:ascii="Tahoma" w:eastAsia="Tahoma" w:hAnsi="Tahoma" w:cs="Tahoma"/>
          <w:sz w:val="18"/>
          <w:szCs w:val="18"/>
        </w:rPr>
        <w:t>6)</w:t>
      </w:r>
      <w:r w:rsidRPr="00FE0B96">
        <w:rPr>
          <w:rFonts w:ascii="Tahoma" w:eastAsia="Tahoma" w:hAnsi="Tahoma" w:cs="Tahoma"/>
          <w:sz w:val="18"/>
          <w:szCs w:val="18"/>
        </w:rPr>
        <w:tab/>
        <w:t>Fundacja nie nabyła żadnych obligacji i akcji, nie objęła żadnych udziałów w spółkach prawa handlowego.</w:t>
      </w:r>
    </w:p>
    <w:p w:rsidR="00F62D6B" w:rsidRPr="00FE0B96" w:rsidRDefault="00144F84">
      <w:pPr>
        <w:spacing w:after="0" w:line="276" w:lineRule="auto"/>
        <w:ind w:left="851" w:hanging="425"/>
        <w:jc w:val="both"/>
        <w:rPr>
          <w:rFonts w:ascii="Tahoma" w:eastAsia="Tahoma" w:hAnsi="Tahoma" w:cs="Tahoma"/>
          <w:sz w:val="18"/>
          <w:szCs w:val="18"/>
        </w:rPr>
      </w:pPr>
      <w:r w:rsidRPr="00FE0B96">
        <w:rPr>
          <w:rFonts w:ascii="Tahoma" w:eastAsia="Tahoma" w:hAnsi="Tahoma" w:cs="Tahoma"/>
          <w:sz w:val="18"/>
          <w:szCs w:val="18"/>
        </w:rPr>
        <w:t>7)</w:t>
      </w:r>
      <w:r w:rsidRPr="00FE0B96">
        <w:rPr>
          <w:rFonts w:ascii="Tahoma" w:eastAsia="Tahoma" w:hAnsi="Tahoma" w:cs="Tahoma"/>
          <w:sz w:val="18"/>
          <w:szCs w:val="18"/>
        </w:rPr>
        <w:tab/>
        <w:t>Fundacja nie nabyła żadnych nieruchomości.</w:t>
      </w:r>
    </w:p>
    <w:p w:rsidR="00F62D6B" w:rsidRPr="00FE0B96" w:rsidRDefault="00144F84">
      <w:pPr>
        <w:spacing w:after="0" w:line="276" w:lineRule="auto"/>
        <w:ind w:left="851" w:hanging="425"/>
        <w:jc w:val="both"/>
        <w:rPr>
          <w:rFonts w:ascii="Tahoma" w:eastAsia="Tahoma" w:hAnsi="Tahoma" w:cs="Tahoma"/>
          <w:sz w:val="18"/>
          <w:szCs w:val="18"/>
        </w:rPr>
      </w:pPr>
      <w:r w:rsidRPr="00FE0B96">
        <w:rPr>
          <w:rFonts w:ascii="Tahoma" w:eastAsia="Tahoma" w:hAnsi="Tahoma" w:cs="Tahoma"/>
          <w:sz w:val="18"/>
          <w:szCs w:val="18"/>
        </w:rPr>
        <w:lastRenderedPageBreak/>
        <w:t>8)</w:t>
      </w:r>
      <w:r w:rsidRPr="00FE0B96">
        <w:rPr>
          <w:rFonts w:ascii="Tahoma" w:eastAsia="Tahoma" w:hAnsi="Tahoma" w:cs="Tahoma"/>
          <w:sz w:val="18"/>
          <w:szCs w:val="18"/>
        </w:rPr>
        <w:tab/>
        <w:t>Fundacja posiada aktywa trwałe w wysokości 7</w:t>
      </w:r>
      <w:r w:rsidR="00927AE4" w:rsidRPr="00FE0B96">
        <w:rPr>
          <w:rFonts w:ascii="Tahoma" w:eastAsia="Tahoma" w:hAnsi="Tahoma" w:cs="Tahoma"/>
          <w:sz w:val="18"/>
          <w:szCs w:val="18"/>
        </w:rPr>
        <w:t>2</w:t>
      </w:r>
      <w:r w:rsidRPr="00FE0B96">
        <w:rPr>
          <w:rFonts w:ascii="Tahoma" w:eastAsia="Tahoma" w:hAnsi="Tahoma" w:cs="Tahoma"/>
          <w:sz w:val="18"/>
          <w:szCs w:val="18"/>
        </w:rPr>
        <w:t> 4</w:t>
      </w:r>
      <w:r w:rsidR="00927AE4" w:rsidRPr="00FE0B96">
        <w:rPr>
          <w:rFonts w:ascii="Tahoma" w:eastAsia="Tahoma" w:hAnsi="Tahoma" w:cs="Tahoma"/>
          <w:sz w:val="18"/>
          <w:szCs w:val="18"/>
        </w:rPr>
        <w:t>5</w:t>
      </w:r>
      <w:r w:rsidRPr="00FE0B96">
        <w:rPr>
          <w:rFonts w:ascii="Tahoma" w:eastAsia="Tahoma" w:hAnsi="Tahoma" w:cs="Tahoma"/>
          <w:sz w:val="18"/>
          <w:szCs w:val="18"/>
        </w:rPr>
        <w:t>4,14 zł.</w:t>
      </w:r>
      <w:r w:rsidR="00927AE4" w:rsidRPr="00FE0B96">
        <w:rPr>
          <w:rFonts w:ascii="Tahoma" w:eastAsia="Tahoma" w:hAnsi="Tahoma" w:cs="Tahoma"/>
          <w:sz w:val="18"/>
          <w:szCs w:val="18"/>
        </w:rPr>
        <w:t xml:space="preserve"> brutto, całkowicie zamortyzowane.</w:t>
      </w:r>
    </w:p>
    <w:p w:rsidR="00F62D6B" w:rsidRPr="00FE0B96" w:rsidRDefault="00144F84">
      <w:pPr>
        <w:spacing w:after="0" w:line="276" w:lineRule="auto"/>
        <w:ind w:left="851" w:hanging="425"/>
        <w:jc w:val="both"/>
        <w:rPr>
          <w:rFonts w:ascii="Tahoma" w:eastAsia="Tahoma" w:hAnsi="Tahoma" w:cs="Tahoma"/>
          <w:sz w:val="18"/>
          <w:szCs w:val="18"/>
        </w:rPr>
      </w:pPr>
      <w:r w:rsidRPr="00FE0B96">
        <w:rPr>
          <w:rFonts w:ascii="Tahoma" w:eastAsia="Tahoma" w:hAnsi="Tahoma" w:cs="Tahoma"/>
          <w:sz w:val="18"/>
          <w:szCs w:val="18"/>
        </w:rPr>
        <w:t>9)</w:t>
      </w:r>
      <w:r w:rsidRPr="00FE0B96">
        <w:rPr>
          <w:rFonts w:ascii="Tahoma" w:eastAsia="Tahoma" w:hAnsi="Tahoma" w:cs="Tahoma"/>
          <w:sz w:val="18"/>
          <w:szCs w:val="18"/>
        </w:rPr>
        <w:tab/>
        <w:t>Fundacja nie prowadziła działalności zleconej przez podmioty publiczne.</w:t>
      </w:r>
    </w:p>
    <w:p w:rsidR="00F62D6B" w:rsidRPr="00FE0B96" w:rsidRDefault="00144F84">
      <w:pPr>
        <w:spacing w:after="0" w:line="276" w:lineRule="auto"/>
        <w:ind w:left="851" w:hanging="425"/>
        <w:jc w:val="both"/>
        <w:rPr>
          <w:rFonts w:ascii="Tahoma" w:eastAsia="Tahoma" w:hAnsi="Tahoma" w:cs="Tahoma"/>
          <w:sz w:val="18"/>
          <w:szCs w:val="18"/>
        </w:rPr>
      </w:pPr>
      <w:r w:rsidRPr="00FE0B96">
        <w:rPr>
          <w:rFonts w:ascii="Tahoma" w:eastAsia="Tahoma" w:hAnsi="Tahoma" w:cs="Tahoma"/>
          <w:sz w:val="18"/>
          <w:szCs w:val="18"/>
        </w:rPr>
        <w:t>10)</w:t>
      </w:r>
      <w:r w:rsidRPr="00FE0B96">
        <w:rPr>
          <w:rFonts w:ascii="Tahoma" w:eastAsia="Tahoma" w:hAnsi="Tahoma" w:cs="Tahoma"/>
          <w:sz w:val="18"/>
          <w:szCs w:val="18"/>
        </w:rPr>
        <w:tab/>
        <w:t>Fundacja jako podatnik podatku dochodowego od osób prawnych uzyskany dochód przeznaczyła na cele wymienione w art. 17 ust.1 p. 4 ustawy o podatku dochodowym od osób prawnych i złożyła deklarację CIT 8 w wymaganym przepisami terminie. Jako płatnik podatku dochodowego od osób fizycznych Fundacja pobrała stosowne zaliczki na podatek dochodowy z tytułu wypłat</w:t>
      </w:r>
      <w:r w:rsidR="003F0A6C">
        <w:rPr>
          <w:rFonts w:ascii="Tahoma" w:eastAsia="Tahoma" w:hAnsi="Tahoma" w:cs="Tahoma"/>
          <w:sz w:val="18"/>
          <w:szCs w:val="18"/>
        </w:rPr>
        <w:t xml:space="preserve"> </w:t>
      </w:r>
      <w:r w:rsidRPr="00FE0B96">
        <w:rPr>
          <w:rFonts w:ascii="Tahoma" w:eastAsia="Tahoma" w:hAnsi="Tahoma" w:cs="Tahoma"/>
          <w:sz w:val="18"/>
          <w:szCs w:val="18"/>
        </w:rPr>
        <w:t>za zrealizowane zlecenia i złożyła deklaracje PIT 4R i PIT 8AR.</w:t>
      </w:r>
    </w:p>
    <w:p w:rsidR="00F62D6B" w:rsidRPr="00FE0B96" w:rsidRDefault="00144F84">
      <w:pPr>
        <w:spacing w:after="0" w:line="276" w:lineRule="auto"/>
        <w:ind w:left="851" w:hanging="425"/>
        <w:jc w:val="both"/>
        <w:rPr>
          <w:rFonts w:ascii="Tahoma" w:eastAsia="Tahoma" w:hAnsi="Tahoma" w:cs="Tahoma"/>
          <w:sz w:val="18"/>
          <w:szCs w:val="18"/>
        </w:rPr>
      </w:pPr>
      <w:r w:rsidRPr="00FE0B96">
        <w:rPr>
          <w:rFonts w:ascii="Tahoma" w:eastAsia="Tahoma" w:hAnsi="Tahoma" w:cs="Tahoma"/>
          <w:sz w:val="18"/>
          <w:szCs w:val="18"/>
        </w:rPr>
        <w:t>11)</w:t>
      </w:r>
      <w:r w:rsidRPr="00FE0B96">
        <w:rPr>
          <w:rFonts w:ascii="Tahoma" w:eastAsia="Tahoma" w:hAnsi="Tahoma" w:cs="Tahoma"/>
          <w:sz w:val="18"/>
          <w:szCs w:val="18"/>
        </w:rPr>
        <w:tab/>
        <w:t>W okresie sprawozdawczym nie przeprowadzono w Fundacji żadnej kontroli.</w:t>
      </w:r>
    </w:p>
    <w:p w:rsidR="00F62D6B" w:rsidRPr="00FE0B96" w:rsidRDefault="00144F84">
      <w:pPr>
        <w:spacing w:after="0" w:line="276" w:lineRule="auto"/>
        <w:ind w:left="851" w:hanging="425"/>
        <w:jc w:val="both"/>
        <w:rPr>
          <w:rFonts w:ascii="Tahoma" w:eastAsia="Tahoma" w:hAnsi="Tahoma" w:cs="Tahoma"/>
          <w:sz w:val="18"/>
          <w:szCs w:val="18"/>
        </w:rPr>
      </w:pPr>
      <w:r w:rsidRPr="00FE0B96">
        <w:rPr>
          <w:rFonts w:ascii="Tahoma" w:eastAsia="Tahoma" w:hAnsi="Tahoma" w:cs="Tahoma"/>
          <w:sz w:val="18"/>
          <w:szCs w:val="18"/>
        </w:rPr>
        <w:t>12)</w:t>
      </w:r>
      <w:r w:rsidRPr="00FE0B96">
        <w:rPr>
          <w:rFonts w:ascii="Tahoma" w:eastAsia="Tahoma" w:hAnsi="Tahoma" w:cs="Tahoma"/>
          <w:sz w:val="18"/>
          <w:szCs w:val="18"/>
        </w:rPr>
        <w:tab/>
        <w:t xml:space="preserve">Fundacja Kultura Liberalna w 2025 roku z 1,5% podatku dochodowego od osób fizycznych w okresie sprawozdawczym uzyskała przychody w wysokości </w:t>
      </w:r>
      <w:r w:rsidR="00BC2BE6" w:rsidRPr="00FE0B96">
        <w:rPr>
          <w:rFonts w:ascii="Tahoma" w:eastAsia="Tahoma" w:hAnsi="Tahoma" w:cs="Tahoma"/>
          <w:sz w:val="18"/>
          <w:szCs w:val="18"/>
        </w:rPr>
        <w:t>203</w:t>
      </w:r>
      <w:r w:rsidRPr="00FE0B96">
        <w:rPr>
          <w:rFonts w:ascii="Tahoma" w:eastAsia="Tahoma" w:hAnsi="Tahoma" w:cs="Tahoma"/>
          <w:sz w:val="18"/>
          <w:szCs w:val="18"/>
        </w:rPr>
        <w:t> </w:t>
      </w:r>
      <w:r w:rsidR="00BC2BE6" w:rsidRPr="00FE0B96">
        <w:rPr>
          <w:rFonts w:ascii="Tahoma" w:eastAsia="Tahoma" w:hAnsi="Tahoma" w:cs="Tahoma"/>
          <w:sz w:val="18"/>
          <w:szCs w:val="18"/>
        </w:rPr>
        <w:t>175</w:t>
      </w:r>
      <w:r w:rsidRPr="00FE0B96">
        <w:rPr>
          <w:rFonts w:ascii="Tahoma" w:eastAsia="Tahoma" w:hAnsi="Tahoma" w:cs="Tahoma"/>
          <w:sz w:val="18"/>
          <w:szCs w:val="18"/>
        </w:rPr>
        <w:t>,</w:t>
      </w:r>
      <w:r w:rsidR="00BC2BE6" w:rsidRPr="00FE0B96">
        <w:rPr>
          <w:rFonts w:ascii="Tahoma" w:eastAsia="Tahoma" w:hAnsi="Tahoma" w:cs="Tahoma"/>
          <w:sz w:val="18"/>
          <w:szCs w:val="18"/>
        </w:rPr>
        <w:t>7</w:t>
      </w:r>
      <w:r w:rsidRPr="00FE0B96">
        <w:rPr>
          <w:rFonts w:ascii="Tahoma" w:eastAsia="Tahoma" w:hAnsi="Tahoma" w:cs="Tahoma"/>
          <w:sz w:val="18"/>
          <w:szCs w:val="18"/>
        </w:rPr>
        <w:t>0 zł., które w całości zostały przeznaczone pokrycie kosztów statutowych Fundacji.</w:t>
      </w:r>
    </w:p>
    <w:p w:rsidR="00F62D6B" w:rsidRDefault="00F62D6B">
      <w:pPr>
        <w:spacing w:line="276" w:lineRule="auto"/>
        <w:jc w:val="both"/>
        <w:rPr>
          <w:rFonts w:ascii="Tahoma" w:eastAsia="Tahoma" w:hAnsi="Tahoma" w:cs="Tahoma"/>
          <w:sz w:val="20"/>
          <w:szCs w:val="20"/>
        </w:rPr>
      </w:pPr>
    </w:p>
    <w:tbl>
      <w:tblPr>
        <w:tblStyle w:val="a"/>
        <w:tblW w:w="6487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518"/>
        <w:gridCol w:w="3969"/>
      </w:tblGrid>
      <w:tr w:rsidR="00F62D6B">
        <w:trPr>
          <w:trHeight w:val="283"/>
        </w:trPr>
        <w:tc>
          <w:tcPr>
            <w:tcW w:w="2518" w:type="dxa"/>
            <w:shd w:val="clear" w:color="auto" w:fill="auto"/>
            <w:vAlign w:val="bottom"/>
          </w:tcPr>
          <w:p w:rsidR="00F62D6B" w:rsidRDefault="00144F84">
            <w:pPr>
              <w:spacing w:after="0" w:line="276" w:lineRule="auto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Podpisano:</w:t>
            </w:r>
          </w:p>
          <w:p w:rsidR="00F62D6B" w:rsidRDefault="00F62D6B">
            <w:pPr>
              <w:spacing w:after="0" w:line="276" w:lineRule="auto"/>
              <w:rPr>
                <w:rFonts w:ascii="Tahoma" w:eastAsia="Tahoma" w:hAnsi="Tahoma" w:cs="Tahoma"/>
                <w:sz w:val="20"/>
                <w:szCs w:val="20"/>
              </w:rPr>
            </w:pPr>
          </w:p>
          <w:p w:rsidR="00F62D6B" w:rsidRDefault="00144F84">
            <w:pPr>
              <w:spacing w:line="276" w:lineRule="auto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 xml:space="preserve">Jarosław </w:t>
            </w:r>
            <w:proofErr w:type="spellStart"/>
            <w:r>
              <w:rPr>
                <w:rFonts w:ascii="Tahoma" w:eastAsia="Tahoma" w:hAnsi="Tahoma" w:cs="Tahoma"/>
                <w:sz w:val="20"/>
                <w:szCs w:val="20"/>
              </w:rPr>
              <w:t>Kuisz</w:t>
            </w:r>
            <w:proofErr w:type="spellEnd"/>
          </w:p>
        </w:tc>
        <w:tc>
          <w:tcPr>
            <w:tcW w:w="396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F62D6B" w:rsidRDefault="00F62D6B">
            <w:pPr>
              <w:spacing w:line="276" w:lineRule="auto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F62D6B">
        <w:trPr>
          <w:trHeight w:val="283"/>
        </w:trPr>
        <w:tc>
          <w:tcPr>
            <w:tcW w:w="2518" w:type="dxa"/>
            <w:shd w:val="clear" w:color="auto" w:fill="auto"/>
            <w:vAlign w:val="bottom"/>
          </w:tcPr>
          <w:p w:rsidR="00F62D6B" w:rsidRDefault="00F62D6B">
            <w:pPr>
              <w:spacing w:after="0" w:line="276" w:lineRule="auto"/>
              <w:rPr>
                <w:rFonts w:ascii="Tahoma" w:eastAsia="Tahoma" w:hAnsi="Tahoma" w:cs="Tahoma"/>
                <w:sz w:val="20"/>
                <w:szCs w:val="20"/>
              </w:rPr>
            </w:pPr>
          </w:p>
          <w:p w:rsidR="00F62D6B" w:rsidRDefault="00144F84">
            <w:pPr>
              <w:spacing w:line="276" w:lineRule="auto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Karolina Wigura-</w:t>
            </w:r>
            <w:proofErr w:type="spellStart"/>
            <w:r>
              <w:rPr>
                <w:rFonts w:ascii="Tahoma" w:eastAsia="Tahoma" w:hAnsi="Tahoma" w:cs="Tahoma"/>
                <w:sz w:val="20"/>
                <w:szCs w:val="20"/>
              </w:rPr>
              <w:t>Kuisz</w:t>
            </w:r>
            <w:proofErr w:type="spellEnd"/>
          </w:p>
        </w:tc>
        <w:tc>
          <w:tcPr>
            <w:tcW w:w="396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62D6B" w:rsidRDefault="00F62D6B">
            <w:pPr>
              <w:spacing w:line="276" w:lineRule="auto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</w:tbl>
    <w:p w:rsidR="00F62D6B" w:rsidRDefault="00F62D6B">
      <w:pPr>
        <w:spacing w:line="276" w:lineRule="auto"/>
        <w:rPr>
          <w:rFonts w:ascii="Tahoma" w:eastAsia="Tahoma" w:hAnsi="Tahoma" w:cs="Tahoma"/>
          <w:sz w:val="20"/>
          <w:szCs w:val="20"/>
        </w:rPr>
      </w:pPr>
    </w:p>
    <w:sectPr w:rsidR="00F62D6B" w:rsidSect="00C20EFE">
      <w:footerReference w:type="default" r:id="rId8"/>
      <w:pgSz w:w="11906" w:h="16838"/>
      <w:pgMar w:top="1134" w:right="1304" w:bottom="1021" w:left="1304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0708" w:rsidRDefault="00AF0708">
      <w:pPr>
        <w:spacing w:after="0" w:line="240" w:lineRule="auto"/>
      </w:pPr>
      <w:r>
        <w:separator/>
      </w:r>
    </w:p>
  </w:endnote>
  <w:endnote w:type="continuationSeparator" w:id="0">
    <w:p w:rsidR="00AF0708" w:rsidRDefault="00AF07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charset w:val="00"/>
    <w:family w:val="auto"/>
    <w:pitch w:val="default"/>
    <w:embedRegular r:id="rId1" w:fontKey="{600D4210-48C3-4B9F-832B-974A6079C488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2" w:fontKey="{E6E18152-CBE0-4D4C-A0A1-83CA47D0BE5F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3" w:fontKey="{F56EDB30-35CE-428A-B006-310CF1289B03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4" w:fontKey="{20EBB8F0-4850-407D-9DD2-937B80B2BB8C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5" w:fontKey="{AA2A088F-DA1C-478E-A84D-7E506B8FCFCB}"/>
    <w:embedBold r:id="rId6" w:fontKey="{DCE5F5AD-7857-4B15-A13E-35EE5A528F64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  <w:embedRegular r:id="rId7" w:fontKey="{F758266C-DCCA-4F3A-A851-9F4E5A100E22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8" w:fontKey="{22D73FA5-B99D-4D31-A093-0D057FE4A92F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2D6B" w:rsidRDefault="00144F8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rFonts w:ascii="Calibri" w:eastAsia="Calibri" w:hAnsi="Calibri" w:cs="Calibri"/>
        <w:color w:val="000000"/>
        <w:sz w:val="20"/>
        <w:szCs w:val="20"/>
      </w:rPr>
    </w:pPr>
    <w:r>
      <w:rPr>
        <w:rFonts w:ascii="Calibri" w:eastAsia="Calibri" w:hAnsi="Calibri" w:cs="Calibri"/>
        <w:color w:val="000000"/>
        <w:sz w:val="20"/>
        <w:szCs w:val="20"/>
      </w:rPr>
      <w:fldChar w:fldCharType="begin"/>
    </w:r>
    <w:r>
      <w:rPr>
        <w:rFonts w:ascii="Calibri" w:eastAsia="Calibri" w:hAnsi="Calibri" w:cs="Calibri"/>
        <w:color w:val="000000"/>
        <w:sz w:val="20"/>
        <w:szCs w:val="20"/>
      </w:rPr>
      <w:instrText>PAGE</w:instrText>
    </w:r>
    <w:r>
      <w:rPr>
        <w:rFonts w:ascii="Calibri" w:eastAsia="Calibri" w:hAnsi="Calibri" w:cs="Calibri"/>
        <w:color w:val="000000"/>
        <w:sz w:val="20"/>
        <w:szCs w:val="20"/>
      </w:rPr>
      <w:fldChar w:fldCharType="separate"/>
    </w:r>
    <w:r w:rsidR="00354100">
      <w:rPr>
        <w:rFonts w:ascii="Calibri" w:eastAsia="Calibri" w:hAnsi="Calibri" w:cs="Calibri"/>
        <w:noProof/>
        <w:color w:val="000000"/>
        <w:sz w:val="20"/>
        <w:szCs w:val="20"/>
      </w:rPr>
      <w:t>4</w:t>
    </w:r>
    <w:r>
      <w:rPr>
        <w:rFonts w:ascii="Calibri" w:eastAsia="Calibri" w:hAnsi="Calibri" w:cs="Calibri"/>
        <w:color w:val="000000"/>
        <w:sz w:val="20"/>
        <w:szCs w:val="20"/>
      </w:rPr>
      <w:fldChar w:fldCharType="end"/>
    </w:r>
  </w:p>
  <w:p w:rsidR="00F62D6B" w:rsidRDefault="00F62D6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0708" w:rsidRDefault="00AF0708">
      <w:pPr>
        <w:spacing w:after="0" w:line="240" w:lineRule="auto"/>
      </w:pPr>
      <w:r>
        <w:separator/>
      </w:r>
    </w:p>
  </w:footnote>
  <w:footnote w:type="continuationSeparator" w:id="0">
    <w:p w:rsidR="00AF0708" w:rsidRDefault="00AF07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2035D"/>
    <w:multiLevelType w:val="multilevel"/>
    <w:tmpl w:val="92600AB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6266086"/>
    <w:multiLevelType w:val="multilevel"/>
    <w:tmpl w:val="6D7C8B66"/>
    <w:lvl w:ilvl="0">
      <w:start w:val="1"/>
      <w:numFmt w:val="bullet"/>
      <w:lvlText w:val="●"/>
      <w:lvlJc w:val="left"/>
      <w:pPr>
        <w:ind w:left="142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3227C48"/>
    <w:multiLevelType w:val="multilevel"/>
    <w:tmpl w:val="C4683E0E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C76A1C"/>
    <w:multiLevelType w:val="multilevel"/>
    <w:tmpl w:val="E9FC106E"/>
    <w:lvl w:ilvl="0">
      <w:start w:val="1"/>
      <w:numFmt w:val="bullet"/>
      <w:lvlText w:val="●"/>
      <w:lvlJc w:val="left"/>
      <w:pPr>
        <w:ind w:left="142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5EEE2025"/>
    <w:multiLevelType w:val="multilevel"/>
    <w:tmpl w:val="B18CE5DC"/>
    <w:lvl w:ilvl="0">
      <w:start w:val="1"/>
      <w:numFmt w:val="decimal"/>
      <w:lvlText w:val="%1)"/>
      <w:lvlJc w:val="left"/>
      <w:pPr>
        <w:ind w:left="108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3BC4A66"/>
    <w:multiLevelType w:val="hybridMultilevel"/>
    <w:tmpl w:val="D56C2F1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D6B"/>
    <w:rsid w:val="000B4DC7"/>
    <w:rsid w:val="00144F84"/>
    <w:rsid w:val="00354100"/>
    <w:rsid w:val="00354CEB"/>
    <w:rsid w:val="00372B3E"/>
    <w:rsid w:val="003F0A6C"/>
    <w:rsid w:val="004370F3"/>
    <w:rsid w:val="00490A61"/>
    <w:rsid w:val="004B5D4A"/>
    <w:rsid w:val="004B7C38"/>
    <w:rsid w:val="004F7A4A"/>
    <w:rsid w:val="00502306"/>
    <w:rsid w:val="00615455"/>
    <w:rsid w:val="00667E19"/>
    <w:rsid w:val="006875DD"/>
    <w:rsid w:val="006A11C5"/>
    <w:rsid w:val="00882A81"/>
    <w:rsid w:val="00927AE4"/>
    <w:rsid w:val="00942C56"/>
    <w:rsid w:val="009449EA"/>
    <w:rsid w:val="0098173C"/>
    <w:rsid w:val="00AF0708"/>
    <w:rsid w:val="00B908CA"/>
    <w:rsid w:val="00BC2BE6"/>
    <w:rsid w:val="00C009AB"/>
    <w:rsid w:val="00C20EFE"/>
    <w:rsid w:val="00D60E4C"/>
    <w:rsid w:val="00D77F6C"/>
    <w:rsid w:val="00DA4C08"/>
    <w:rsid w:val="00DF53AA"/>
    <w:rsid w:val="00E1647D"/>
    <w:rsid w:val="00E941C5"/>
    <w:rsid w:val="00EF6B40"/>
    <w:rsid w:val="00F62D6B"/>
    <w:rsid w:val="00FE0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B669A"/>
  <w15:docId w15:val="{AF870DC3-19BC-4191-B202-4C5AC13FD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spacing w:line="240" w:lineRule="auto"/>
      <w:outlineLvl w:val="0"/>
    </w:pPr>
    <w:rPr>
      <w:b/>
      <w:bCs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40" w:after="0"/>
      <w:outlineLvl w:val="1"/>
    </w:pPr>
    <w:rPr>
      <w:rFonts w:ascii="Calibri" w:eastAsia="Calibri" w:hAnsi="Calibri" w:cs="Calibri"/>
      <w:color w:val="2E75B5"/>
      <w:sz w:val="26"/>
      <w:szCs w:val="2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bCs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bCs/>
      <w:sz w:val="72"/>
      <w:szCs w:val="72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77F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7F6C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9449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kulturaliberalna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1972</Words>
  <Characters>11837</Characters>
  <Application>Microsoft Office Word</Application>
  <DocSecurity>0</DocSecurity>
  <Lines>98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Agnieszka Malinowska</cp:lastModifiedBy>
  <cp:revision>11</cp:revision>
  <cp:lastPrinted>2026-07-13T10:13:00Z</cp:lastPrinted>
  <dcterms:created xsi:type="dcterms:W3CDTF">2026-06-25T15:37:00Z</dcterms:created>
  <dcterms:modified xsi:type="dcterms:W3CDTF">2026-07-16T10:05:00Z</dcterms:modified>
</cp:coreProperties>
</file>